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251626AD" w:rsidR="006C43E9" w:rsidRPr="00587671" w:rsidRDefault="006C43E9" w:rsidP="006C43E9">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87671">
        <w:rPr>
          <w:b/>
          <w:noProof/>
          <w:sz w:val="24"/>
        </w:rPr>
        <w:t>11</w:t>
      </w:r>
      <w:r w:rsidR="00E20CEF">
        <w:rPr>
          <w:b/>
          <w:noProof/>
          <w:sz w:val="24"/>
        </w:rPr>
        <w:t>5</w:t>
      </w:r>
      <w:r w:rsidR="00587671">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506FB" w:rsidRPr="00D506FB">
        <w:rPr>
          <w:b/>
          <w:i/>
          <w:noProof/>
          <w:sz w:val="28"/>
        </w:rPr>
        <w:t>R2-2108620</w:t>
      </w:r>
      <w:bookmarkStart w:id="0" w:name="_GoBack"/>
      <w:bookmarkEnd w:id="0"/>
    </w:p>
    <w:p w14:paraId="3B11B0CA" w14:textId="2FA7F4C9" w:rsidR="006C43E9" w:rsidRPr="00587671" w:rsidRDefault="006C43E9" w:rsidP="004B0558">
      <w:pPr>
        <w:pStyle w:val="CRCoverPage"/>
        <w:rPr>
          <w:b/>
          <w:i/>
          <w:noProof/>
          <w:sz w:val="24"/>
        </w:rPr>
      </w:pPr>
      <w:r>
        <w:rPr>
          <w:b/>
          <w:noProof/>
          <w:sz w:val="24"/>
        </w:rPr>
        <w:t xml:space="preserve">Online, </w:t>
      </w:r>
      <w:r w:rsidR="004C4F16">
        <w:rPr>
          <w:b/>
          <w:noProof/>
          <w:sz w:val="24"/>
        </w:rPr>
        <w:t>August 9</w:t>
      </w:r>
      <w:r w:rsidR="00232F22">
        <w:rPr>
          <w:b/>
          <w:noProof/>
          <w:sz w:val="24"/>
        </w:rPr>
        <w:t xml:space="preserve"> </w:t>
      </w:r>
      <w:r>
        <w:rPr>
          <w:b/>
          <w:noProof/>
          <w:sz w:val="24"/>
        </w:rPr>
        <w:t>–</w:t>
      </w:r>
      <w:r w:rsidR="00204097">
        <w:rPr>
          <w:b/>
          <w:noProof/>
          <w:sz w:val="24"/>
        </w:rPr>
        <w:t xml:space="preserve"> </w:t>
      </w:r>
      <w:r w:rsidR="004C4F16">
        <w:rPr>
          <w:b/>
          <w:noProof/>
          <w:sz w:val="24"/>
        </w:rPr>
        <w:t>27</w:t>
      </w:r>
      <w:r w:rsidR="00232F22">
        <w:rPr>
          <w:b/>
          <w:noProof/>
          <w:sz w:val="24"/>
        </w:rPr>
        <w:t xml:space="preserve"> 2021</w:t>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t xml:space="preserve"> </w:t>
      </w:r>
      <w:r w:rsidR="008F4899">
        <w:rPr>
          <w:b/>
          <w:noProof/>
          <w:sz w:val="24"/>
        </w:rPr>
        <w:tab/>
      </w:r>
      <w:r w:rsidR="008F4899">
        <w:rPr>
          <w:b/>
          <w:noProof/>
          <w:sz w:val="24"/>
        </w:rPr>
        <w:tab/>
      </w:r>
      <w:r w:rsidR="008F4899">
        <w:rPr>
          <w:b/>
          <w:noProof/>
          <w:sz w:val="24"/>
        </w:rPr>
        <w:tab/>
      </w:r>
      <w:r w:rsidR="008F4899">
        <w:rPr>
          <w:b/>
          <w:noProof/>
          <w:sz w:val="24"/>
        </w:rPr>
        <w:tab/>
        <w:t xml:space="preserve">  </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51712C06" w:rsidR="00C95924" w:rsidRPr="003C18B0" w:rsidRDefault="00C95924">
      <w:pPr>
        <w:widowControl w:val="0"/>
        <w:spacing w:afterLines="50" w:after="120"/>
        <w:rPr>
          <w:rFonts w:ascii="Arial" w:eastAsia="宋体" w:hAnsi="Arial" w:cs="Arial"/>
          <w:sz w:val="24"/>
          <w:lang w:eastAsia="zh-CN"/>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204097">
        <w:rPr>
          <w:rFonts w:ascii="Arial" w:eastAsia="宋体" w:hAnsi="Arial" w:cs="Arial"/>
          <w:sz w:val="24"/>
        </w:rPr>
        <w:t>8.22</w:t>
      </w:r>
    </w:p>
    <w:p w14:paraId="3FC4F012" w14:textId="3D72D21A"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p>
    <w:p w14:paraId="013AAC46" w14:textId="2B2BB15A"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204097">
        <w:rPr>
          <w:rFonts w:ascii="Arial" w:eastAsia="宋体" w:hAnsi="Arial" w:cs="Arial"/>
          <w:sz w:val="24"/>
        </w:rPr>
        <w:t xml:space="preserve">Considerations on cross-carrier scheduling from </w:t>
      </w:r>
      <w:proofErr w:type="spellStart"/>
      <w:r w:rsidR="00204097">
        <w:rPr>
          <w:rFonts w:ascii="Arial" w:eastAsia="宋体" w:hAnsi="Arial" w:cs="Arial"/>
          <w:sz w:val="24"/>
        </w:rPr>
        <w:t>SCell</w:t>
      </w:r>
      <w:proofErr w:type="spellEnd"/>
      <w:r w:rsidR="00204097">
        <w:rPr>
          <w:rFonts w:ascii="Arial" w:eastAsia="宋体" w:hAnsi="Arial" w:cs="Arial"/>
          <w:sz w:val="24"/>
        </w:rPr>
        <w:t xml:space="preserve"> to P(S)Cell</w:t>
      </w:r>
    </w:p>
    <w:p w14:paraId="5881D01B" w14:textId="75442688"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46A518ED" w:rsidR="00FA6029" w:rsidRPr="00FA6029" w:rsidRDefault="00FA6029" w:rsidP="003F40BB">
      <w:pPr>
        <w:pStyle w:val="af4"/>
        <w:keepNext/>
        <w:keepLines/>
        <w:numPr>
          <w:ilvl w:val="0"/>
          <w:numId w:val="2"/>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sidRPr="00FA6029">
        <w:rPr>
          <w:rFonts w:ascii="Arial" w:eastAsia="宋体" w:hAnsi="Arial" w:cs="Arial"/>
          <w:sz w:val="36"/>
          <w:lang w:eastAsia="zh-CN"/>
        </w:rPr>
        <w:t>Introduction</w:t>
      </w:r>
    </w:p>
    <w:p w14:paraId="3686ECE3" w14:textId="02A2ADF4" w:rsidR="00500FAE" w:rsidRDefault="00500FAE" w:rsidP="00FA6029">
      <w:pPr>
        <w:spacing w:after="120"/>
        <w:jc w:val="both"/>
        <w:rPr>
          <w:rFonts w:eastAsia="宋体"/>
          <w:lang w:eastAsia="zh-CN"/>
        </w:rPr>
      </w:pPr>
      <w:r w:rsidRPr="00500FAE">
        <w:rPr>
          <w:rFonts w:eastAsia="宋体"/>
          <w:noProof/>
          <w:lang w:val="en-US" w:eastAsia="zh-CN"/>
        </w:rPr>
        <mc:AlternateContent>
          <mc:Choice Requires="wps">
            <w:drawing>
              <wp:anchor distT="45720" distB="45720" distL="114300" distR="114300" simplePos="0" relativeHeight="251663360" behindDoc="0" locked="0" layoutInCell="1" allowOverlap="1" wp14:anchorId="6987C658" wp14:editId="7A24D0A6">
                <wp:simplePos x="0" y="0"/>
                <wp:positionH relativeFrom="margin">
                  <wp:align>left</wp:align>
                </wp:positionH>
                <wp:positionV relativeFrom="paragraph">
                  <wp:posOffset>406400</wp:posOffset>
                </wp:positionV>
                <wp:extent cx="6107430" cy="1404620"/>
                <wp:effectExtent l="0" t="0" r="26670" b="2857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15FDFEB9" w14:textId="77777777" w:rsidR="00500FAE" w:rsidRDefault="00500FAE" w:rsidP="003F40BB">
                            <w:pPr>
                              <w:numPr>
                                <w:ilvl w:val="0"/>
                                <w:numId w:val="4"/>
                              </w:numPr>
                              <w:overflowPunct w:val="0"/>
                              <w:autoSpaceDE w:val="0"/>
                              <w:autoSpaceDN w:val="0"/>
                              <w:adjustRightInd w:val="0"/>
                              <w:spacing w:after="0"/>
                              <w:textAlignment w:val="baseline"/>
                            </w:pPr>
                            <w:r>
                              <w:t>PDCCH enhancements for cross-carrier scheduling including [RAN1, RAN2]</w:t>
                            </w:r>
                          </w:p>
                          <w:p w14:paraId="4C21AD96" w14:textId="77777777" w:rsidR="00500FAE" w:rsidRDefault="00500FAE" w:rsidP="003F40BB">
                            <w:pPr>
                              <w:numPr>
                                <w:ilvl w:val="1"/>
                                <w:numId w:val="4"/>
                              </w:numPr>
                              <w:overflowPunct w:val="0"/>
                              <w:autoSpaceDE w:val="0"/>
                              <w:autoSpaceDN w:val="0"/>
                              <w:adjustRightInd w:val="0"/>
                              <w:spacing w:after="0"/>
                              <w:textAlignment w:val="baseline"/>
                            </w:pPr>
                            <w:r>
                              <w:t xml:space="preserve">PDCCH of </w:t>
                            </w:r>
                            <w:proofErr w:type="spellStart"/>
                            <w:r>
                              <w:t>SCell</w:t>
                            </w:r>
                            <w:proofErr w:type="spellEnd"/>
                            <w:r>
                              <w:t xml:space="preserve"> scheduling PDSCH or PUSCH on P(S)Cell</w:t>
                            </w:r>
                          </w:p>
                          <w:p w14:paraId="430D3E0A" w14:textId="77777777" w:rsidR="00500FAE" w:rsidRDefault="00500FAE" w:rsidP="003F40BB">
                            <w:pPr>
                              <w:numPr>
                                <w:ilvl w:val="0"/>
                                <w:numId w:val="4"/>
                              </w:numPr>
                              <w:overflowPunct w:val="0"/>
                              <w:autoSpaceDE w:val="0"/>
                              <w:autoSpaceDN w:val="0"/>
                              <w:adjustRightInd w:val="0"/>
                              <w:spacing w:after="0"/>
                              <w:textAlignment w:val="baseline"/>
                            </w:pPr>
                            <w:bookmarkStart w:id="1" w:name="_Hlk27038352"/>
                            <w:r>
                              <w:t>Note: The total PDCCH blind decoding budget should not be changed as a result of this work</w:t>
                            </w:r>
                          </w:p>
                          <w:bookmarkEnd w:id="1"/>
                          <w:p w14:paraId="796DC4C6" w14:textId="208B841D" w:rsidR="00500FAE" w:rsidRPr="00500FAE" w:rsidRDefault="00500FAE" w:rsidP="003F40BB">
                            <w:pPr>
                              <w:numPr>
                                <w:ilvl w:val="0"/>
                                <w:numId w:val="4"/>
                              </w:numPr>
                              <w:overflowPunct w:val="0"/>
                              <w:autoSpaceDE w:val="0"/>
                              <w:autoSpaceDN w:val="0"/>
                              <w:adjustRightInd w:val="0"/>
                              <w:spacing w:after="0"/>
                              <w:textAlignment w:val="baseline"/>
                            </w:pPr>
                            <w:r>
                              <w:t>Note: These enhancements are not specific to DSS and are generally applicable to cross-carrier scheduling in carrier aggregation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87C658" id="_x0000_t202" coordsize="21600,21600" o:spt="202" path="m,l,21600r21600,l21600,xe">
                <v:stroke joinstyle="miter"/>
                <v:path gradientshapeok="t" o:connecttype="rect"/>
              </v:shapetype>
              <v:shape id="文本框 2" o:spid="_x0000_s1026" type="#_x0000_t202" style="position:absolute;left:0;text-align:left;margin-left:0;margin-top:32pt;width:480.9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">
                <v:textbox style="mso-fit-shape-to-text:t">
                  <w:txbxContent>
                    <w:p w14:paraId="15FDFEB9" w14:textId="77777777" w:rsidR="00500FAE" w:rsidRDefault="00500FAE" w:rsidP="003F40BB">
                      <w:pPr>
                        <w:numPr>
                          <w:ilvl w:val="0"/>
                          <w:numId w:val="4"/>
                        </w:numPr>
                        <w:overflowPunct w:val="0"/>
                        <w:autoSpaceDE w:val="0"/>
                        <w:autoSpaceDN w:val="0"/>
                        <w:adjustRightInd w:val="0"/>
                        <w:spacing w:after="0"/>
                        <w:textAlignment w:val="baseline"/>
                      </w:pPr>
                      <w:r>
                        <w:t>PDCCH enhancements for cross-carrier scheduling including [RAN1, RAN2]</w:t>
                      </w:r>
                    </w:p>
                    <w:p w14:paraId="4C21AD96" w14:textId="77777777" w:rsidR="00500FAE" w:rsidRDefault="00500FAE" w:rsidP="003F40BB">
                      <w:pPr>
                        <w:numPr>
                          <w:ilvl w:val="1"/>
                          <w:numId w:val="4"/>
                        </w:numPr>
                        <w:overflowPunct w:val="0"/>
                        <w:autoSpaceDE w:val="0"/>
                        <w:autoSpaceDN w:val="0"/>
                        <w:adjustRightInd w:val="0"/>
                        <w:spacing w:after="0"/>
                        <w:textAlignment w:val="baseline"/>
                      </w:pPr>
                      <w:r>
                        <w:t xml:space="preserve">PDCCH of </w:t>
                      </w:r>
                      <w:proofErr w:type="spellStart"/>
                      <w:r>
                        <w:t>SCell</w:t>
                      </w:r>
                      <w:proofErr w:type="spellEnd"/>
                      <w:r>
                        <w:t xml:space="preserve"> scheduling PDSCH or PUSCH on P(S)Cell</w:t>
                      </w:r>
                    </w:p>
                    <w:p w14:paraId="430D3E0A" w14:textId="77777777" w:rsidR="00500FAE" w:rsidRDefault="00500FAE" w:rsidP="003F40BB">
                      <w:pPr>
                        <w:numPr>
                          <w:ilvl w:val="0"/>
                          <w:numId w:val="4"/>
                        </w:numPr>
                        <w:overflowPunct w:val="0"/>
                        <w:autoSpaceDE w:val="0"/>
                        <w:autoSpaceDN w:val="0"/>
                        <w:adjustRightInd w:val="0"/>
                        <w:spacing w:after="0"/>
                        <w:textAlignment w:val="baseline"/>
                      </w:pPr>
                      <w:bookmarkStart w:id="1" w:name="_Hlk27038352"/>
                      <w:r>
                        <w:t>Note: The total PDCCH blind decoding budget should not be changed as a result of this work</w:t>
                      </w:r>
                    </w:p>
                    <w:bookmarkEnd w:id="1"/>
                    <w:p w14:paraId="796DC4C6" w14:textId="208B841D" w:rsidR="00500FAE" w:rsidRPr="00500FAE" w:rsidRDefault="00500FAE" w:rsidP="003F40BB">
                      <w:pPr>
                        <w:numPr>
                          <w:ilvl w:val="0"/>
                          <w:numId w:val="4"/>
                        </w:numPr>
                        <w:overflowPunct w:val="0"/>
                        <w:autoSpaceDE w:val="0"/>
                        <w:autoSpaceDN w:val="0"/>
                        <w:adjustRightInd w:val="0"/>
                        <w:spacing w:after="0"/>
                        <w:textAlignment w:val="baseline"/>
                      </w:pPr>
                      <w:r>
                        <w:t>Note: These enhancements are not specific to DSS and are generally applicable to cross-carrier scheduling in carrier aggregation</w:t>
                      </w:r>
                    </w:p>
                  </w:txbxContent>
                </v:textbox>
                <w10:wrap type="square" anchorx="margin"/>
              </v:shape>
            </w:pict>
          </mc:Fallback>
        </mc:AlternateContent>
      </w:r>
      <w:r>
        <w:rPr>
          <w:rFonts w:eastAsia="宋体" w:hint="eastAsia"/>
          <w:lang w:eastAsia="zh-CN"/>
        </w:rPr>
        <w:t>D</w:t>
      </w:r>
      <w:r>
        <w:rPr>
          <w:rFonts w:eastAsia="宋体"/>
          <w:lang w:eastAsia="zh-CN"/>
        </w:rPr>
        <w:t xml:space="preserve">ynamic spectrum sharing (DSS) is introduced in Rel-17 with the objective of cross-carrier scheduling from </w:t>
      </w:r>
      <w:proofErr w:type="spellStart"/>
      <w:r>
        <w:rPr>
          <w:rFonts w:eastAsia="宋体"/>
          <w:lang w:eastAsia="zh-CN"/>
        </w:rPr>
        <w:t>SCell</w:t>
      </w:r>
      <w:proofErr w:type="spellEnd"/>
      <w:r>
        <w:rPr>
          <w:rFonts w:eastAsia="宋体"/>
          <w:lang w:eastAsia="zh-CN"/>
        </w:rPr>
        <w:t xml:space="preserve"> to P(S)Cell </w:t>
      </w:r>
      <w:r w:rsidR="00763D18">
        <w:rPr>
          <w:rFonts w:eastAsia="宋体"/>
          <w:lang w:eastAsia="zh-CN"/>
        </w:rPr>
        <w:t>to ensure the sufficient scheduling capacity for NR UEs on the shared carriers</w:t>
      </w:r>
      <w:r>
        <w:rPr>
          <w:rFonts w:eastAsia="宋体"/>
          <w:lang w:eastAsia="zh-CN"/>
        </w:rPr>
        <w:t xml:space="preserve"> [1]</w:t>
      </w:r>
      <w:r w:rsidR="004C3E1F">
        <w:rPr>
          <w:rFonts w:eastAsia="宋体"/>
          <w:lang w:eastAsia="zh-CN"/>
        </w:rPr>
        <w:t xml:space="preserve">. </w:t>
      </w:r>
    </w:p>
    <w:p w14:paraId="0F04111E" w14:textId="3AE75007" w:rsidR="00B34947" w:rsidRDefault="003C05EC" w:rsidP="00FA6029">
      <w:pPr>
        <w:spacing w:after="120"/>
        <w:jc w:val="both"/>
        <w:rPr>
          <w:rFonts w:eastAsia="宋体"/>
          <w:lang w:eastAsia="zh-CN"/>
        </w:rPr>
      </w:pPr>
      <w:r>
        <w:rPr>
          <w:rFonts w:eastAsia="宋体" w:hint="eastAsia"/>
          <w:lang w:eastAsia="zh-CN"/>
        </w:rPr>
        <w:t>I</w:t>
      </w:r>
      <w:r>
        <w:rPr>
          <w:rFonts w:eastAsia="宋体"/>
          <w:lang w:eastAsia="zh-CN"/>
        </w:rPr>
        <w:t>t is noted that some progress have been reached in RAN1 since from RAN1#102e and the terminology of “</w:t>
      </w:r>
      <w:proofErr w:type="spellStart"/>
      <w:r>
        <w:rPr>
          <w:rFonts w:eastAsia="宋体"/>
          <w:lang w:eastAsia="zh-CN"/>
        </w:rPr>
        <w:t>sSCell</w:t>
      </w:r>
      <w:proofErr w:type="spellEnd"/>
      <w:r>
        <w:rPr>
          <w:rFonts w:eastAsia="宋体"/>
          <w:lang w:eastAsia="zh-CN"/>
        </w:rPr>
        <w:t xml:space="preserve">” is used to denote the </w:t>
      </w:r>
      <w:proofErr w:type="spellStart"/>
      <w:r>
        <w:rPr>
          <w:rFonts w:eastAsia="宋体"/>
          <w:lang w:eastAsia="zh-CN"/>
        </w:rPr>
        <w:t>SCell</w:t>
      </w:r>
      <w:proofErr w:type="spellEnd"/>
      <w:r>
        <w:rPr>
          <w:rFonts w:eastAsia="宋体"/>
          <w:lang w:eastAsia="zh-CN"/>
        </w:rPr>
        <w:t xml:space="preserve"> configured with CCS to P(S)Cell. </w:t>
      </w:r>
      <w:r w:rsidR="00B34947">
        <w:rPr>
          <w:rFonts w:eastAsia="宋体" w:hint="eastAsia"/>
          <w:lang w:eastAsia="zh-CN"/>
        </w:rPr>
        <w:t>I</w:t>
      </w:r>
      <w:r w:rsidR="00B34947">
        <w:rPr>
          <w:rFonts w:eastAsia="宋体"/>
          <w:lang w:eastAsia="zh-CN"/>
        </w:rPr>
        <w:t>n this contribution, w</w:t>
      </w:r>
      <w:r w:rsidR="003A5DF3">
        <w:rPr>
          <w:rFonts w:eastAsia="宋体"/>
          <w:lang w:eastAsia="zh-CN"/>
        </w:rPr>
        <w:t xml:space="preserve">e </w:t>
      </w:r>
      <w:r w:rsidR="008121FA">
        <w:rPr>
          <w:rFonts w:eastAsia="宋体"/>
          <w:lang w:eastAsia="zh-CN"/>
        </w:rPr>
        <w:t>intend to provide some initial considerations on RAN2 impacts of this feature.</w:t>
      </w:r>
    </w:p>
    <w:p w14:paraId="5B6CC076" w14:textId="3B37D162" w:rsidR="00F25457" w:rsidRPr="008525EB" w:rsidRDefault="00FA6029" w:rsidP="003F40BB">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32FA2F99" w14:textId="2A096BE2" w:rsidR="004B2966" w:rsidRPr="004B2966" w:rsidRDefault="004B2966" w:rsidP="004B2966">
      <w:pPr>
        <w:pStyle w:val="2"/>
        <w:tabs>
          <w:tab w:val="num" w:pos="1852"/>
        </w:tabs>
        <w:overflowPunct w:val="0"/>
        <w:autoSpaceDE w:val="0"/>
        <w:autoSpaceDN w:val="0"/>
        <w:adjustRightInd w:val="0"/>
        <w:spacing w:before="240" w:after="120"/>
        <w:ind w:left="578" w:hanging="578"/>
        <w:jc w:val="both"/>
        <w:textAlignment w:val="baseline"/>
        <w:rPr>
          <w:rFonts w:eastAsia="宋体"/>
          <w:szCs w:val="32"/>
          <w:lang w:eastAsia="zh-CN"/>
        </w:rPr>
      </w:pPr>
      <w:r>
        <w:rPr>
          <w:rFonts w:eastAsia="宋体"/>
          <w:szCs w:val="32"/>
          <w:lang w:eastAsia="zh-CN"/>
        </w:rPr>
        <w:t xml:space="preserve">2.1 </w:t>
      </w:r>
      <w:r w:rsidR="00BA2937">
        <w:rPr>
          <w:rFonts w:eastAsia="宋体"/>
          <w:szCs w:val="32"/>
          <w:lang w:eastAsia="zh-CN"/>
        </w:rPr>
        <w:t>Cross-carrier scheduling configurations</w:t>
      </w:r>
    </w:p>
    <w:p w14:paraId="36CA010A" w14:textId="1EEC004B" w:rsidR="00D557C6" w:rsidRDefault="006D2424" w:rsidP="00FA6029">
      <w:pPr>
        <w:widowControl w:val="0"/>
        <w:spacing w:afterLines="50" w:after="120"/>
        <w:rPr>
          <w:rFonts w:eastAsia="宋体"/>
          <w:lang w:val="en-US" w:eastAsia="zh-CN"/>
        </w:rPr>
      </w:pPr>
      <w:r w:rsidRPr="006D2424">
        <w:rPr>
          <w:rFonts w:eastAsia="宋体"/>
          <w:noProof/>
          <w:lang w:val="en-US" w:eastAsia="zh-CN"/>
        </w:rPr>
        <mc:AlternateContent>
          <mc:Choice Requires="wps">
            <w:drawing>
              <wp:anchor distT="45720" distB="45720" distL="114300" distR="114300" simplePos="0" relativeHeight="251665408" behindDoc="0" locked="0" layoutInCell="1" allowOverlap="1" wp14:anchorId="7DCF919F" wp14:editId="4B2939F2">
                <wp:simplePos x="0" y="0"/>
                <wp:positionH relativeFrom="margin">
                  <wp:align>right</wp:align>
                </wp:positionH>
                <wp:positionV relativeFrom="paragraph">
                  <wp:posOffset>653946</wp:posOffset>
                </wp:positionV>
                <wp:extent cx="6113780" cy="1404620"/>
                <wp:effectExtent l="0" t="0" r="20320" b="2032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404620"/>
                        </a:xfrm>
                        <a:prstGeom prst="rect">
                          <a:avLst/>
                        </a:prstGeom>
                        <a:solidFill>
                          <a:srgbClr val="FFFFFF"/>
                        </a:solidFill>
                        <a:ln w="9525">
                          <a:solidFill>
                            <a:srgbClr val="000000"/>
                          </a:solidFill>
                          <a:miter lim="800000"/>
                          <a:headEnd/>
                          <a:tailEnd/>
                        </a:ln>
                      </wps:spPr>
                      <wps:txbx>
                        <w:txbxContent>
                          <w:p w14:paraId="1E4FFC50" w14:textId="02FDAE22" w:rsidR="006D2424" w:rsidRPr="001B536C" w:rsidRDefault="006D2424" w:rsidP="006D2424">
                            <w:pPr>
                              <w:rPr>
                                <w:highlight w:val="green"/>
                                <w:lang w:eastAsia="x-none"/>
                              </w:rPr>
                            </w:pPr>
                            <w:r w:rsidRPr="001B536C">
                              <w:rPr>
                                <w:highlight w:val="green"/>
                                <w:lang w:eastAsia="x-none"/>
                              </w:rPr>
                              <w:t>Agreements:</w:t>
                            </w:r>
                          </w:p>
                          <w:p w14:paraId="7D8F5782" w14:textId="77777777" w:rsidR="006D2424" w:rsidRPr="00C67859" w:rsidRDefault="006D2424" w:rsidP="003F40BB">
                            <w:pPr>
                              <w:numPr>
                                <w:ilvl w:val="1"/>
                                <w:numId w:val="5"/>
                              </w:numPr>
                              <w:tabs>
                                <w:tab w:val="clear" w:pos="1440"/>
                                <w:tab w:val="num" w:pos="360"/>
                              </w:tabs>
                              <w:spacing w:before="100" w:beforeAutospacing="1" w:after="100" w:afterAutospacing="1"/>
                              <w:ind w:left="360"/>
                              <w:rPr>
                                <w:color w:val="FF0000"/>
                              </w:rPr>
                            </w:pPr>
                            <w:r>
                              <w:t xml:space="preserve">Following scheduling combinations are allowed/not allowed when </w:t>
                            </w:r>
                            <w:r w:rsidRPr="00C67859">
                              <w:rPr>
                                <w:color w:val="FF0000"/>
                              </w:rPr>
                              <w:t xml:space="preserve">cross-carrier scheduling from an </w:t>
                            </w:r>
                            <w:proofErr w:type="spellStart"/>
                            <w:r w:rsidRPr="00C67859">
                              <w:rPr>
                                <w:color w:val="FF0000"/>
                              </w:rPr>
                              <w:t>SCell</w:t>
                            </w:r>
                            <w:proofErr w:type="spellEnd"/>
                            <w:r w:rsidRPr="00C67859">
                              <w:rPr>
                                <w:color w:val="FF0000"/>
                              </w:rPr>
                              <w:t xml:space="preserve"> to </w:t>
                            </w:r>
                            <w:proofErr w:type="spellStart"/>
                            <w:r w:rsidRPr="00C67859">
                              <w:rPr>
                                <w:color w:val="FF0000"/>
                              </w:rPr>
                              <w:t>PCell</w:t>
                            </w:r>
                            <w:proofErr w:type="spellEnd"/>
                            <w:r w:rsidRPr="00C67859">
                              <w:rPr>
                                <w:color w:val="FF0000"/>
                              </w:rPr>
                              <w:t>/</w:t>
                            </w:r>
                            <w:proofErr w:type="spellStart"/>
                            <w:r w:rsidRPr="00C67859">
                              <w:rPr>
                                <w:color w:val="FF0000"/>
                              </w:rPr>
                              <w:t>PSCell</w:t>
                            </w:r>
                            <w:proofErr w:type="spellEnd"/>
                            <w:r w:rsidRPr="00C67859">
                              <w:rPr>
                                <w:color w:val="FF0000"/>
                              </w:rPr>
                              <w:t xml:space="preserve"> is configured</w:t>
                            </w:r>
                          </w:p>
                          <w:p w14:paraId="7F1D1D3E" w14:textId="77777777" w:rsidR="006D2424" w:rsidRPr="00C67859" w:rsidRDefault="006D2424" w:rsidP="003F40BB">
                            <w:pPr>
                              <w:numPr>
                                <w:ilvl w:val="2"/>
                                <w:numId w:val="6"/>
                              </w:numPr>
                              <w:tabs>
                                <w:tab w:val="clear" w:pos="2160"/>
                                <w:tab w:val="num" w:pos="1080"/>
                              </w:tabs>
                              <w:spacing w:before="100" w:beforeAutospacing="1" w:after="100" w:afterAutospacing="1"/>
                              <w:ind w:left="1080"/>
                              <w:rPr>
                                <w:color w:val="FF0000"/>
                              </w:rPr>
                            </w:pPr>
                            <w:r w:rsidRPr="00C67859">
                              <w:rPr>
                                <w:color w:val="FF0000"/>
                              </w:rPr>
                              <w:t xml:space="preserve">self-scheduling on </w:t>
                            </w:r>
                            <w:proofErr w:type="spellStart"/>
                            <w:r w:rsidRPr="00C67859">
                              <w:rPr>
                                <w:color w:val="FF0000"/>
                              </w:rPr>
                              <w:t>PCell</w:t>
                            </w:r>
                            <w:proofErr w:type="spellEnd"/>
                            <w:r w:rsidRPr="00C67859">
                              <w:rPr>
                                <w:color w:val="FF0000"/>
                              </w:rPr>
                              <w:t>/</w:t>
                            </w:r>
                            <w:proofErr w:type="spellStart"/>
                            <w:r w:rsidRPr="00C67859">
                              <w:rPr>
                                <w:color w:val="FF0000"/>
                              </w:rPr>
                              <w:t>PSCell</w:t>
                            </w:r>
                            <w:proofErr w:type="spellEnd"/>
                            <w:r w:rsidRPr="00C67859">
                              <w:rPr>
                                <w:color w:val="FF0000"/>
                              </w:rPr>
                              <w:t xml:space="preserve"> is allowed</w:t>
                            </w:r>
                          </w:p>
                          <w:p w14:paraId="1AF7E004" w14:textId="77777777" w:rsidR="006D2424" w:rsidRDefault="006D2424" w:rsidP="003F40BB">
                            <w:pPr>
                              <w:numPr>
                                <w:ilvl w:val="2"/>
                                <w:numId w:val="6"/>
                              </w:numPr>
                              <w:tabs>
                                <w:tab w:val="clear" w:pos="2160"/>
                                <w:tab w:val="num" w:pos="1080"/>
                              </w:tabs>
                              <w:spacing w:before="100" w:beforeAutospacing="1" w:after="100" w:afterAutospacing="1"/>
                              <w:ind w:left="1080"/>
                            </w:pPr>
                            <w:r>
                              <w:t xml:space="preserve">cross-carrier scheduling from </w:t>
                            </w:r>
                            <w:proofErr w:type="spellStart"/>
                            <w:r>
                              <w:t>PCell</w:t>
                            </w:r>
                            <w:proofErr w:type="spellEnd"/>
                            <w:r>
                              <w:t>/</w:t>
                            </w:r>
                            <w:proofErr w:type="spellStart"/>
                            <w:r>
                              <w:t>PSCell</w:t>
                            </w:r>
                            <w:proofErr w:type="spellEnd"/>
                            <w:r>
                              <w:t xml:space="preserve"> to another </w:t>
                            </w:r>
                            <w:proofErr w:type="spellStart"/>
                            <w:r>
                              <w:t>SCell</w:t>
                            </w:r>
                            <w:proofErr w:type="spellEnd"/>
                            <w:r>
                              <w:t xml:space="preserve"> is not allowed</w:t>
                            </w:r>
                          </w:p>
                          <w:p w14:paraId="3259C31C" w14:textId="77777777" w:rsidR="006D2424" w:rsidRDefault="006D2424" w:rsidP="003F40BB">
                            <w:pPr>
                              <w:numPr>
                                <w:ilvl w:val="2"/>
                                <w:numId w:val="6"/>
                              </w:numPr>
                              <w:tabs>
                                <w:tab w:val="clear" w:pos="2160"/>
                                <w:tab w:val="num" w:pos="1080"/>
                              </w:tabs>
                              <w:spacing w:before="100" w:beforeAutospacing="1" w:after="100" w:afterAutospacing="1"/>
                              <w:ind w:left="1080"/>
                            </w:pPr>
                            <w:r>
                              <w:t>self-scheduling on the ‘</w:t>
                            </w:r>
                            <w:proofErr w:type="spellStart"/>
                            <w:r>
                              <w:t>SCell</w:t>
                            </w:r>
                            <w:proofErr w:type="spellEnd"/>
                            <w:r>
                              <w:t xml:space="preserve"> used for scheduling </w:t>
                            </w:r>
                            <w:proofErr w:type="spellStart"/>
                            <w:r>
                              <w:t>PCell</w:t>
                            </w:r>
                            <w:proofErr w:type="spellEnd"/>
                            <w:r>
                              <w:t>/</w:t>
                            </w:r>
                            <w:proofErr w:type="spellStart"/>
                            <w:r>
                              <w:t>PSCell</w:t>
                            </w:r>
                            <w:proofErr w:type="spellEnd"/>
                            <w:r>
                              <w:t>’ is allowed</w:t>
                            </w:r>
                          </w:p>
                          <w:p w14:paraId="389ED1DA" w14:textId="77777777" w:rsidR="006D2424" w:rsidRDefault="006D2424" w:rsidP="003F40BB">
                            <w:pPr>
                              <w:numPr>
                                <w:ilvl w:val="2"/>
                                <w:numId w:val="6"/>
                              </w:numPr>
                              <w:tabs>
                                <w:tab w:val="clear" w:pos="2160"/>
                                <w:tab w:val="num" w:pos="1080"/>
                              </w:tabs>
                              <w:spacing w:before="100" w:beforeAutospacing="1" w:after="100" w:afterAutospacing="1"/>
                              <w:ind w:left="1080"/>
                            </w:pPr>
                            <w:r>
                              <w:t>cross-carrier scheduling from the ‘</w:t>
                            </w:r>
                            <w:proofErr w:type="spellStart"/>
                            <w:r>
                              <w:t>SCell</w:t>
                            </w:r>
                            <w:proofErr w:type="spellEnd"/>
                            <w:r>
                              <w:t xml:space="preserve"> used for scheduling </w:t>
                            </w:r>
                            <w:proofErr w:type="spellStart"/>
                            <w:r>
                              <w:t>PCell</w:t>
                            </w:r>
                            <w:proofErr w:type="spellEnd"/>
                            <w:r>
                              <w:t>/</w:t>
                            </w:r>
                            <w:proofErr w:type="spellStart"/>
                            <w:r>
                              <w:t>PSCell</w:t>
                            </w:r>
                            <w:proofErr w:type="spellEnd"/>
                            <w:r>
                              <w:t>’ to another serving cell is allowed</w:t>
                            </w:r>
                          </w:p>
                          <w:p w14:paraId="3E4402ED" w14:textId="7FA26004" w:rsidR="006D2424" w:rsidRPr="006D2424" w:rsidRDefault="006D2424" w:rsidP="003F40BB">
                            <w:pPr>
                              <w:numPr>
                                <w:ilvl w:val="2"/>
                                <w:numId w:val="6"/>
                              </w:numPr>
                              <w:tabs>
                                <w:tab w:val="clear" w:pos="2160"/>
                                <w:tab w:val="num" w:pos="1080"/>
                              </w:tabs>
                              <w:spacing w:before="100" w:beforeAutospacing="1" w:after="100" w:afterAutospacing="1"/>
                              <w:ind w:left="1080"/>
                            </w:pPr>
                            <w:r>
                              <w:t>cross-carrier scheduling from another serving cell to the ‘</w:t>
                            </w:r>
                            <w:proofErr w:type="spellStart"/>
                            <w:r>
                              <w:t>SCell</w:t>
                            </w:r>
                            <w:proofErr w:type="spellEnd"/>
                            <w:r>
                              <w:t xml:space="preserve"> used for scheduling </w:t>
                            </w:r>
                            <w:proofErr w:type="spellStart"/>
                            <w:r>
                              <w:t>PCell</w:t>
                            </w:r>
                            <w:proofErr w:type="spellEnd"/>
                            <w:r>
                              <w:t>/</w:t>
                            </w:r>
                            <w:proofErr w:type="spellStart"/>
                            <w:r>
                              <w:t>PSCell</w:t>
                            </w:r>
                            <w:proofErr w:type="spellEnd"/>
                            <w:r>
                              <w:t>’ is not allowed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CF919F" id="_x0000_s1027" type="#_x0000_t202" style="position:absolute;margin-left:430.2pt;margin-top:51.5pt;width:481.4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">
                <v:textbox style="mso-fit-shape-to-text:t">
                  <w:txbxContent>
                    <w:p w14:paraId="1E4FFC50" w14:textId="02FDAE22" w:rsidR="006D2424" w:rsidRPr="001B536C" w:rsidRDefault="006D2424" w:rsidP="006D2424">
                      <w:pPr>
                        <w:rPr>
                          <w:highlight w:val="green"/>
                          <w:lang w:eastAsia="x-none"/>
                        </w:rPr>
                      </w:pPr>
                      <w:r w:rsidRPr="001B536C">
                        <w:rPr>
                          <w:highlight w:val="green"/>
                          <w:lang w:eastAsia="x-none"/>
                        </w:rPr>
                        <w:t>Agreements:</w:t>
                      </w:r>
                    </w:p>
                    <w:p w14:paraId="7D8F5782" w14:textId="77777777" w:rsidR="006D2424" w:rsidRPr="00C67859" w:rsidRDefault="006D2424" w:rsidP="003F40BB">
                      <w:pPr>
                        <w:numPr>
                          <w:ilvl w:val="1"/>
                          <w:numId w:val="5"/>
                        </w:numPr>
                        <w:tabs>
                          <w:tab w:val="clear" w:pos="1440"/>
                          <w:tab w:val="num" w:pos="360"/>
                        </w:tabs>
                        <w:spacing w:before="100" w:beforeAutospacing="1" w:after="100" w:afterAutospacing="1"/>
                        <w:ind w:left="360"/>
                        <w:rPr>
                          <w:color w:val="FF0000"/>
                        </w:rPr>
                      </w:pPr>
                      <w:r>
                        <w:t xml:space="preserve">Following scheduling combinations are allowed/not allowed when </w:t>
                      </w:r>
                      <w:r w:rsidRPr="00C67859">
                        <w:rPr>
                          <w:color w:val="FF0000"/>
                        </w:rPr>
                        <w:t xml:space="preserve">cross-carrier scheduling from an </w:t>
                      </w:r>
                      <w:proofErr w:type="spellStart"/>
                      <w:r w:rsidRPr="00C67859">
                        <w:rPr>
                          <w:color w:val="FF0000"/>
                        </w:rPr>
                        <w:t>SCell</w:t>
                      </w:r>
                      <w:proofErr w:type="spellEnd"/>
                      <w:r w:rsidRPr="00C67859">
                        <w:rPr>
                          <w:color w:val="FF0000"/>
                        </w:rPr>
                        <w:t xml:space="preserve"> to </w:t>
                      </w:r>
                      <w:proofErr w:type="spellStart"/>
                      <w:r w:rsidRPr="00C67859">
                        <w:rPr>
                          <w:color w:val="FF0000"/>
                        </w:rPr>
                        <w:t>PCell</w:t>
                      </w:r>
                      <w:proofErr w:type="spellEnd"/>
                      <w:r w:rsidRPr="00C67859">
                        <w:rPr>
                          <w:color w:val="FF0000"/>
                        </w:rPr>
                        <w:t>/</w:t>
                      </w:r>
                      <w:proofErr w:type="spellStart"/>
                      <w:r w:rsidRPr="00C67859">
                        <w:rPr>
                          <w:color w:val="FF0000"/>
                        </w:rPr>
                        <w:t>PSCell</w:t>
                      </w:r>
                      <w:proofErr w:type="spellEnd"/>
                      <w:r w:rsidRPr="00C67859">
                        <w:rPr>
                          <w:color w:val="FF0000"/>
                        </w:rPr>
                        <w:t xml:space="preserve"> is configured</w:t>
                      </w:r>
                    </w:p>
                    <w:p w14:paraId="7F1D1D3E" w14:textId="77777777" w:rsidR="006D2424" w:rsidRPr="00C67859" w:rsidRDefault="006D2424" w:rsidP="003F40BB">
                      <w:pPr>
                        <w:numPr>
                          <w:ilvl w:val="2"/>
                          <w:numId w:val="6"/>
                        </w:numPr>
                        <w:tabs>
                          <w:tab w:val="clear" w:pos="2160"/>
                          <w:tab w:val="num" w:pos="1080"/>
                        </w:tabs>
                        <w:spacing w:before="100" w:beforeAutospacing="1" w:after="100" w:afterAutospacing="1"/>
                        <w:ind w:left="1080"/>
                        <w:rPr>
                          <w:color w:val="FF0000"/>
                        </w:rPr>
                      </w:pPr>
                      <w:r w:rsidRPr="00C67859">
                        <w:rPr>
                          <w:color w:val="FF0000"/>
                        </w:rPr>
                        <w:t xml:space="preserve">self-scheduling on </w:t>
                      </w:r>
                      <w:proofErr w:type="spellStart"/>
                      <w:r w:rsidRPr="00C67859">
                        <w:rPr>
                          <w:color w:val="FF0000"/>
                        </w:rPr>
                        <w:t>PCell</w:t>
                      </w:r>
                      <w:proofErr w:type="spellEnd"/>
                      <w:r w:rsidRPr="00C67859">
                        <w:rPr>
                          <w:color w:val="FF0000"/>
                        </w:rPr>
                        <w:t>/</w:t>
                      </w:r>
                      <w:proofErr w:type="spellStart"/>
                      <w:r w:rsidRPr="00C67859">
                        <w:rPr>
                          <w:color w:val="FF0000"/>
                        </w:rPr>
                        <w:t>PSCell</w:t>
                      </w:r>
                      <w:proofErr w:type="spellEnd"/>
                      <w:r w:rsidRPr="00C67859">
                        <w:rPr>
                          <w:color w:val="FF0000"/>
                        </w:rPr>
                        <w:t xml:space="preserve"> is allowed</w:t>
                      </w:r>
                    </w:p>
                    <w:p w14:paraId="1AF7E004" w14:textId="77777777" w:rsidR="006D2424" w:rsidRDefault="006D2424" w:rsidP="003F40BB">
                      <w:pPr>
                        <w:numPr>
                          <w:ilvl w:val="2"/>
                          <w:numId w:val="6"/>
                        </w:numPr>
                        <w:tabs>
                          <w:tab w:val="clear" w:pos="2160"/>
                          <w:tab w:val="num" w:pos="1080"/>
                        </w:tabs>
                        <w:spacing w:before="100" w:beforeAutospacing="1" w:after="100" w:afterAutospacing="1"/>
                        <w:ind w:left="1080"/>
                      </w:pPr>
                      <w:r>
                        <w:t xml:space="preserve">cross-carrier scheduling from </w:t>
                      </w:r>
                      <w:proofErr w:type="spellStart"/>
                      <w:r>
                        <w:t>PCell</w:t>
                      </w:r>
                      <w:proofErr w:type="spellEnd"/>
                      <w:r>
                        <w:t>/</w:t>
                      </w:r>
                      <w:proofErr w:type="spellStart"/>
                      <w:r>
                        <w:t>PSCell</w:t>
                      </w:r>
                      <w:proofErr w:type="spellEnd"/>
                      <w:r>
                        <w:t xml:space="preserve"> to another </w:t>
                      </w:r>
                      <w:proofErr w:type="spellStart"/>
                      <w:r>
                        <w:t>SCell</w:t>
                      </w:r>
                      <w:proofErr w:type="spellEnd"/>
                      <w:r>
                        <w:t xml:space="preserve"> is not allowed</w:t>
                      </w:r>
                    </w:p>
                    <w:p w14:paraId="3259C31C" w14:textId="77777777" w:rsidR="006D2424" w:rsidRDefault="006D2424" w:rsidP="003F40BB">
                      <w:pPr>
                        <w:numPr>
                          <w:ilvl w:val="2"/>
                          <w:numId w:val="6"/>
                        </w:numPr>
                        <w:tabs>
                          <w:tab w:val="clear" w:pos="2160"/>
                          <w:tab w:val="num" w:pos="1080"/>
                        </w:tabs>
                        <w:spacing w:before="100" w:beforeAutospacing="1" w:after="100" w:afterAutospacing="1"/>
                        <w:ind w:left="1080"/>
                      </w:pPr>
                      <w:r>
                        <w:t>self-scheduling on the ‘</w:t>
                      </w:r>
                      <w:proofErr w:type="spellStart"/>
                      <w:r>
                        <w:t>SCell</w:t>
                      </w:r>
                      <w:proofErr w:type="spellEnd"/>
                      <w:r>
                        <w:t xml:space="preserve"> used for scheduling </w:t>
                      </w:r>
                      <w:proofErr w:type="spellStart"/>
                      <w:r>
                        <w:t>PCell</w:t>
                      </w:r>
                      <w:proofErr w:type="spellEnd"/>
                      <w:r>
                        <w:t>/</w:t>
                      </w:r>
                      <w:proofErr w:type="spellStart"/>
                      <w:r>
                        <w:t>PSCell</w:t>
                      </w:r>
                      <w:proofErr w:type="spellEnd"/>
                      <w:r>
                        <w:t>’ is allowed</w:t>
                      </w:r>
                    </w:p>
                    <w:p w14:paraId="389ED1DA" w14:textId="77777777" w:rsidR="006D2424" w:rsidRDefault="006D2424" w:rsidP="003F40BB">
                      <w:pPr>
                        <w:numPr>
                          <w:ilvl w:val="2"/>
                          <w:numId w:val="6"/>
                        </w:numPr>
                        <w:tabs>
                          <w:tab w:val="clear" w:pos="2160"/>
                          <w:tab w:val="num" w:pos="1080"/>
                        </w:tabs>
                        <w:spacing w:before="100" w:beforeAutospacing="1" w:after="100" w:afterAutospacing="1"/>
                        <w:ind w:left="1080"/>
                      </w:pPr>
                      <w:r>
                        <w:t>cross-carrier scheduling from the ‘</w:t>
                      </w:r>
                      <w:proofErr w:type="spellStart"/>
                      <w:r>
                        <w:t>SCell</w:t>
                      </w:r>
                      <w:proofErr w:type="spellEnd"/>
                      <w:r>
                        <w:t xml:space="preserve"> used for scheduling </w:t>
                      </w:r>
                      <w:proofErr w:type="spellStart"/>
                      <w:r>
                        <w:t>PCell</w:t>
                      </w:r>
                      <w:proofErr w:type="spellEnd"/>
                      <w:r>
                        <w:t>/</w:t>
                      </w:r>
                      <w:proofErr w:type="spellStart"/>
                      <w:r>
                        <w:t>PSCell</w:t>
                      </w:r>
                      <w:proofErr w:type="spellEnd"/>
                      <w:r>
                        <w:t>’ to another serving cell is allowed</w:t>
                      </w:r>
                    </w:p>
                    <w:p w14:paraId="3E4402ED" w14:textId="7FA26004" w:rsidR="006D2424" w:rsidRPr="006D2424" w:rsidRDefault="006D2424" w:rsidP="003F40BB">
                      <w:pPr>
                        <w:numPr>
                          <w:ilvl w:val="2"/>
                          <w:numId w:val="6"/>
                        </w:numPr>
                        <w:tabs>
                          <w:tab w:val="clear" w:pos="2160"/>
                          <w:tab w:val="num" w:pos="1080"/>
                        </w:tabs>
                        <w:spacing w:before="100" w:beforeAutospacing="1" w:after="100" w:afterAutospacing="1"/>
                        <w:ind w:left="1080"/>
                      </w:pPr>
                      <w:r>
                        <w:t>cross-carrier scheduling from another serving cell to the ‘</w:t>
                      </w:r>
                      <w:proofErr w:type="spellStart"/>
                      <w:r>
                        <w:t>SCell</w:t>
                      </w:r>
                      <w:proofErr w:type="spellEnd"/>
                      <w:r>
                        <w:t xml:space="preserve"> used for scheduling </w:t>
                      </w:r>
                      <w:proofErr w:type="spellStart"/>
                      <w:r>
                        <w:t>PCell</w:t>
                      </w:r>
                      <w:proofErr w:type="spellEnd"/>
                      <w:r>
                        <w:t>/</w:t>
                      </w:r>
                      <w:proofErr w:type="spellStart"/>
                      <w:r>
                        <w:t>PSCell</w:t>
                      </w:r>
                      <w:proofErr w:type="spellEnd"/>
                      <w:r>
                        <w:t>’ is not allowed</w:t>
                      </w:r>
                    </w:p>
                  </w:txbxContent>
                </v:textbox>
                <w10:wrap type="square" anchorx="margin"/>
              </v:shape>
            </w:pict>
          </mc:Fallback>
        </mc:AlternateContent>
      </w:r>
      <w:r>
        <w:rPr>
          <w:rFonts w:eastAsia="宋体" w:hint="eastAsia"/>
          <w:lang w:val="en-US" w:eastAsia="zh-CN"/>
        </w:rPr>
        <w:t>A</w:t>
      </w:r>
      <w:r>
        <w:rPr>
          <w:rFonts w:eastAsia="宋体"/>
          <w:lang w:val="en-US" w:eastAsia="zh-CN"/>
        </w:rPr>
        <w:t xml:space="preserve">ccording to the RAN1#102-e agreements on the principle of scheduling combinations, we can observe that it is allowed to configure self-scheduling on P(S)Cell and cross-carrier scheduling from </w:t>
      </w:r>
      <w:proofErr w:type="spellStart"/>
      <w:r>
        <w:rPr>
          <w:rFonts w:eastAsia="宋体"/>
          <w:lang w:val="en-US" w:eastAsia="zh-CN"/>
        </w:rPr>
        <w:t>sSCell</w:t>
      </w:r>
      <w:proofErr w:type="spellEnd"/>
      <w:r>
        <w:rPr>
          <w:rFonts w:eastAsia="宋体"/>
          <w:lang w:val="en-US" w:eastAsia="zh-CN"/>
        </w:rPr>
        <w:t xml:space="preserve"> to P(S)Cell</w:t>
      </w:r>
      <w:r w:rsidR="002621D2">
        <w:rPr>
          <w:rFonts w:eastAsia="宋体"/>
          <w:lang w:val="en-US" w:eastAsia="zh-CN"/>
        </w:rPr>
        <w:t xml:space="preserve"> simultaneously to the UE</w:t>
      </w:r>
      <w:r w:rsidR="003620D8">
        <w:rPr>
          <w:rFonts w:eastAsia="宋体"/>
          <w:lang w:val="en-US" w:eastAsia="zh-CN"/>
        </w:rPr>
        <w:t xml:space="preserve">. </w:t>
      </w:r>
    </w:p>
    <w:p w14:paraId="1BC86161" w14:textId="735B5F5B" w:rsidR="000E7632" w:rsidRPr="00BC2EA1" w:rsidRDefault="00FB4413" w:rsidP="00FA6029">
      <w:pPr>
        <w:widowControl w:val="0"/>
        <w:spacing w:afterLines="50" w:after="120"/>
        <w:rPr>
          <w:rFonts w:eastAsia="宋体"/>
          <w:lang w:val="en-US" w:eastAsia="zh-CN"/>
        </w:rPr>
      </w:pPr>
      <w:r>
        <w:rPr>
          <w:rFonts w:eastAsia="宋体"/>
          <w:lang w:val="en-US" w:eastAsia="zh-CN"/>
        </w:rPr>
        <w:t>However there is</w:t>
      </w:r>
      <w:r w:rsidR="00BC2EA1">
        <w:rPr>
          <w:rFonts w:eastAsia="宋体"/>
          <w:lang w:val="en-US" w:eastAsia="zh-CN"/>
        </w:rPr>
        <w:t xml:space="preserve"> legacy restriction that one serving cell can be only configured with either </w:t>
      </w:r>
      <w:r w:rsidR="00BC2EA1" w:rsidRPr="00DF7F54">
        <w:rPr>
          <w:rFonts w:eastAsia="宋体"/>
          <w:highlight w:val="yellow"/>
          <w:lang w:val="en-US" w:eastAsia="zh-CN"/>
        </w:rPr>
        <w:t>self-scheduling</w:t>
      </w:r>
      <w:r w:rsidR="00DF7F54" w:rsidRPr="00DF7F54">
        <w:rPr>
          <w:rFonts w:eastAsia="宋体"/>
          <w:highlight w:val="yellow"/>
          <w:lang w:val="en-US" w:eastAsia="zh-CN"/>
        </w:rPr>
        <w:t xml:space="preserve"> (i.e. “own”)</w:t>
      </w:r>
      <w:r w:rsidR="00BC2EA1">
        <w:rPr>
          <w:rFonts w:eastAsia="宋体"/>
          <w:lang w:val="en-US" w:eastAsia="zh-CN"/>
        </w:rPr>
        <w:t xml:space="preserve"> or </w:t>
      </w:r>
      <w:r w:rsidR="00BC2EA1" w:rsidRPr="000A7C52">
        <w:rPr>
          <w:rFonts w:eastAsia="宋体"/>
          <w:highlight w:val="cyan"/>
          <w:lang w:val="en-US" w:eastAsia="zh-CN"/>
        </w:rPr>
        <w:t>cross-carrier scheduling where it is scheduled by a PDCCH on another serving cell</w:t>
      </w:r>
      <w:r w:rsidR="00DF7F54" w:rsidRPr="000A7C52">
        <w:rPr>
          <w:rFonts w:eastAsia="宋体"/>
          <w:highlight w:val="cyan"/>
          <w:lang w:val="en-US" w:eastAsia="zh-CN"/>
        </w:rPr>
        <w:t xml:space="preserve"> (i.e. “other”)</w:t>
      </w:r>
      <w:r w:rsidR="00DF7F54">
        <w:rPr>
          <w:rFonts w:eastAsia="宋体"/>
          <w:lang w:val="en-US" w:eastAsia="zh-CN"/>
        </w:rPr>
        <w:t xml:space="preserve">, which has reflected by the “choice” structure in the </w:t>
      </w:r>
      <w:r w:rsidR="00DF7F54" w:rsidRPr="003620D8">
        <w:rPr>
          <w:rFonts w:eastAsia="Times New Roman"/>
          <w:lang w:eastAsia="ja-JP"/>
        </w:rPr>
        <w:t xml:space="preserve">IE </w:t>
      </w:r>
      <w:proofErr w:type="spellStart"/>
      <w:r w:rsidR="00DF7F54" w:rsidRPr="003620D8">
        <w:rPr>
          <w:rFonts w:eastAsia="Times New Roman"/>
          <w:i/>
          <w:lang w:eastAsia="ja-JP"/>
        </w:rPr>
        <w:t>CrossCarrierSchedulingConfi</w:t>
      </w:r>
      <w:r w:rsidR="00DF7F54">
        <w:rPr>
          <w:rFonts w:eastAsia="Times New Roman"/>
          <w:i/>
          <w:lang w:eastAsia="ja-JP"/>
        </w:rPr>
        <w:t>g</w:t>
      </w:r>
      <w:proofErr w:type="spellEnd"/>
      <w:r w:rsidR="00DF7F54">
        <w:rPr>
          <w:rFonts w:eastAsia="Times New Roman"/>
          <w:lang w:eastAsia="ja-JP"/>
        </w:rPr>
        <w:t xml:space="preserve"> in the following</w:t>
      </w:r>
      <w:r w:rsidR="00BB61B2">
        <w:rPr>
          <w:rFonts w:eastAsia="Times New Roman"/>
          <w:lang w:eastAsia="ja-JP"/>
        </w:rPr>
        <w:t xml:space="preserve"> ASN.1</w:t>
      </w:r>
      <w:r w:rsidR="003B3FFE">
        <w:rPr>
          <w:rFonts w:eastAsia="Times New Roman"/>
          <w:lang w:eastAsia="ja-JP"/>
        </w:rPr>
        <w:t xml:space="preserve">. </w:t>
      </w:r>
      <w:r w:rsidR="00A02E59">
        <w:rPr>
          <w:rFonts w:eastAsia="Times New Roman"/>
          <w:lang w:eastAsia="ja-JP"/>
        </w:rPr>
        <w:t>Regarding P(S</w:t>
      </w:r>
      <w:proofErr w:type="gramStart"/>
      <w:r w:rsidR="00A02E59">
        <w:rPr>
          <w:rFonts w:eastAsia="Times New Roman"/>
          <w:lang w:eastAsia="ja-JP"/>
        </w:rPr>
        <w:t>)Cell</w:t>
      </w:r>
      <w:proofErr w:type="gramEnd"/>
      <w:r w:rsidR="00A02E59">
        <w:rPr>
          <w:rFonts w:eastAsia="Times New Roman"/>
          <w:lang w:eastAsia="ja-JP"/>
        </w:rPr>
        <w:t xml:space="preserve"> configured by both self-</w:t>
      </w:r>
      <w:proofErr w:type="spellStart"/>
      <w:r w:rsidR="00A02E59">
        <w:rPr>
          <w:rFonts w:eastAsia="Times New Roman"/>
          <w:lang w:eastAsia="ja-JP"/>
        </w:rPr>
        <w:t>secheduling</w:t>
      </w:r>
      <w:proofErr w:type="spellEnd"/>
      <w:r w:rsidR="00A02E59">
        <w:rPr>
          <w:rFonts w:eastAsia="Times New Roman"/>
          <w:lang w:eastAsia="ja-JP"/>
        </w:rPr>
        <w:t xml:space="preserve"> and cross-carrier scheduling from </w:t>
      </w:r>
      <w:proofErr w:type="spellStart"/>
      <w:r w:rsidR="00A02E59">
        <w:rPr>
          <w:rFonts w:eastAsia="Times New Roman"/>
          <w:lang w:eastAsia="ja-JP"/>
        </w:rPr>
        <w:t>sSCell</w:t>
      </w:r>
      <w:proofErr w:type="spellEnd"/>
      <w:r w:rsidR="00A02E59">
        <w:rPr>
          <w:rFonts w:eastAsia="Times New Roman"/>
          <w:lang w:eastAsia="ja-JP"/>
        </w:rPr>
        <w:t xml:space="preserve"> simultaneously, the current “choice” structure cannot work anymore </w:t>
      </w:r>
      <w:r w:rsidR="00745C32">
        <w:rPr>
          <w:rFonts w:eastAsia="Times New Roman"/>
          <w:lang w:eastAsia="ja-JP"/>
        </w:rPr>
        <w:t xml:space="preserve">for the combined scheduling </w:t>
      </w:r>
      <w:r w:rsidR="00A02E59">
        <w:rPr>
          <w:rFonts w:eastAsia="Times New Roman"/>
          <w:lang w:eastAsia="ja-JP"/>
        </w:rPr>
        <w:t xml:space="preserve">and it is possible to consider another type by allowing </w:t>
      </w:r>
      <w:r w:rsidR="00A967F2">
        <w:rPr>
          <w:rFonts w:eastAsia="Times New Roman"/>
          <w:lang w:eastAsia="ja-JP"/>
        </w:rPr>
        <w:t xml:space="preserve">configurations of </w:t>
      </w:r>
      <w:r w:rsidR="00A02E59">
        <w:rPr>
          <w:rFonts w:eastAsia="Times New Roman"/>
          <w:lang w:eastAsia="ja-JP"/>
        </w:rPr>
        <w:t>both “own” and “other”</w:t>
      </w:r>
      <w:r w:rsidR="00C404E9">
        <w:rPr>
          <w:rFonts w:eastAsia="Times New Roman"/>
          <w:lang w:eastAsia="ja-JP"/>
        </w:rPr>
        <w:t xml:space="preserve"> for P(S)Cell</w:t>
      </w:r>
      <w:r w:rsidR="00A02E59">
        <w:rPr>
          <w:rFonts w:eastAsia="Times New Roman"/>
          <w:lang w:eastAsia="ja-JP"/>
        </w:rPr>
        <w:t xml:space="preserve">.  </w:t>
      </w:r>
      <w:r w:rsidR="003B3FFE">
        <w:rPr>
          <w:rFonts w:eastAsia="Times New Roman"/>
          <w:lang w:eastAsia="ja-JP"/>
        </w:rPr>
        <w:t xml:space="preserve">In addition, </w:t>
      </w:r>
      <w:r w:rsidR="003B3FFE" w:rsidRPr="003B3FFE">
        <w:rPr>
          <w:rFonts w:eastAsia="Times New Roman"/>
          <w:highlight w:val="lightGray"/>
          <w:lang w:eastAsia="ja-JP"/>
        </w:rPr>
        <w:t xml:space="preserve">the limitation of </w:t>
      </w:r>
      <w:r w:rsidR="0073347A">
        <w:rPr>
          <w:rFonts w:eastAsia="Times New Roman"/>
          <w:highlight w:val="lightGray"/>
          <w:lang w:eastAsia="ja-JP"/>
        </w:rPr>
        <w:t xml:space="preserve">only </w:t>
      </w:r>
      <w:proofErr w:type="spellStart"/>
      <w:r w:rsidR="003B3FFE" w:rsidRPr="003B3FFE">
        <w:rPr>
          <w:rFonts w:eastAsia="Times New Roman"/>
          <w:highlight w:val="lightGray"/>
          <w:lang w:eastAsia="ja-JP"/>
        </w:rPr>
        <w:t>SCell</w:t>
      </w:r>
      <w:proofErr w:type="spellEnd"/>
      <w:r w:rsidR="003B3FFE" w:rsidRPr="003B3FFE">
        <w:rPr>
          <w:rFonts w:eastAsia="Times New Roman"/>
          <w:highlight w:val="lightGray"/>
          <w:lang w:eastAsia="ja-JP"/>
        </w:rPr>
        <w:t xml:space="preserve"> which is allowed to be scheduled by a PDCCH on another serving cell</w:t>
      </w:r>
      <w:r w:rsidR="003B3FFE">
        <w:rPr>
          <w:rFonts w:eastAsia="Times New Roman"/>
          <w:lang w:eastAsia="ja-JP"/>
        </w:rPr>
        <w:t xml:space="preserve"> should </w:t>
      </w:r>
      <w:r>
        <w:rPr>
          <w:rFonts w:eastAsia="Times New Roman"/>
          <w:lang w:eastAsia="ja-JP"/>
        </w:rPr>
        <w:t xml:space="preserve">be </w:t>
      </w:r>
      <w:r w:rsidR="003B3FFE">
        <w:rPr>
          <w:rFonts w:eastAsia="Times New Roman"/>
          <w:lang w:eastAsia="ja-JP"/>
        </w:rPr>
        <w:t xml:space="preserve">removed correspondingly. </w:t>
      </w:r>
      <w:r w:rsidR="007A6382">
        <w:rPr>
          <w:rFonts w:eastAsia="Times New Roman"/>
          <w:lang w:eastAsia="ja-JP"/>
        </w:rPr>
        <w:t>Thus</w:t>
      </w:r>
      <w:r w:rsidR="003B3FFE">
        <w:rPr>
          <w:rFonts w:eastAsia="Times New Roman"/>
          <w:lang w:eastAsia="ja-JP"/>
        </w:rPr>
        <w:t xml:space="preserve">, </w:t>
      </w:r>
      <w:r w:rsidR="00BB61B2">
        <w:rPr>
          <w:rFonts w:eastAsia="Times New Roman"/>
          <w:lang w:eastAsia="ja-JP"/>
        </w:rPr>
        <w:t xml:space="preserve">some updates </w:t>
      </w:r>
      <w:r w:rsidR="003B3FFE">
        <w:rPr>
          <w:rFonts w:eastAsia="Times New Roman"/>
          <w:lang w:eastAsia="ja-JP"/>
        </w:rPr>
        <w:t xml:space="preserve">to the </w:t>
      </w:r>
      <w:r w:rsidR="00C848DE">
        <w:rPr>
          <w:rFonts w:eastAsia="Times New Roman"/>
          <w:lang w:eastAsia="ja-JP"/>
        </w:rPr>
        <w:t xml:space="preserve">cross-carrier scheduling </w:t>
      </w:r>
      <w:r w:rsidR="003B3FFE">
        <w:rPr>
          <w:rFonts w:eastAsia="Times New Roman"/>
          <w:lang w:eastAsia="ja-JP"/>
        </w:rPr>
        <w:t xml:space="preserve">configurations </w:t>
      </w:r>
      <w:r w:rsidR="00BB61B2">
        <w:rPr>
          <w:rFonts w:eastAsia="Times New Roman"/>
          <w:lang w:eastAsia="ja-JP"/>
        </w:rPr>
        <w:t>are needed to accommodate the combined scheduling</w:t>
      </w:r>
      <w:r w:rsidR="006B7D9D">
        <w:rPr>
          <w:rFonts w:eastAsia="Times New Roman"/>
          <w:lang w:eastAsia="ja-JP"/>
        </w:rPr>
        <w:t xml:space="preserve"> for the P(S</w:t>
      </w:r>
      <w:proofErr w:type="gramStart"/>
      <w:r w:rsidR="006B7D9D">
        <w:rPr>
          <w:rFonts w:eastAsia="Times New Roman"/>
          <w:lang w:eastAsia="ja-JP"/>
        </w:rPr>
        <w:t>)Cell</w:t>
      </w:r>
      <w:proofErr w:type="gramEnd"/>
      <w:r w:rsidR="006B7D9D">
        <w:rPr>
          <w:rFonts w:eastAsia="Times New Roman"/>
          <w:lang w:eastAsia="ja-JP"/>
        </w:rPr>
        <w:t>.</w:t>
      </w:r>
      <w:r w:rsidR="00BB61B2">
        <w:rPr>
          <w:rFonts w:eastAsia="Times New Roman"/>
          <w:lang w:eastAsia="ja-JP"/>
        </w:rPr>
        <w:t xml:space="preserve"> </w:t>
      </w:r>
    </w:p>
    <w:p w14:paraId="27B87B0A" w14:textId="77777777" w:rsidR="003620D8" w:rsidRPr="003620D8" w:rsidRDefault="003620D8" w:rsidP="003620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46439586"/>
      <w:bookmarkStart w:id="3" w:name="_Toc46444423"/>
      <w:bookmarkStart w:id="4" w:name="_Toc46487184"/>
      <w:bookmarkStart w:id="5" w:name="_Toc52837062"/>
      <w:bookmarkStart w:id="6" w:name="_Toc52838070"/>
      <w:bookmarkStart w:id="7" w:name="_Toc53006710"/>
      <w:r w:rsidRPr="003620D8">
        <w:rPr>
          <w:rFonts w:ascii="Arial" w:eastAsia="Times New Roman" w:hAnsi="Arial"/>
          <w:sz w:val="24"/>
          <w:lang w:eastAsia="ja-JP"/>
        </w:rPr>
        <w:lastRenderedPageBreak/>
        <w:t>–</w:t>
      </w:r>
      <w:r w:rsidRPr="003620D8">
        <w:rPr>
          <w:rFonts w:ascii="Arial" w:eastAsia="Times New Roman" w:hAnsi="Arial"/>
          <w:sz w:val="24"/>
          <w:lang w:eastAsia="ja-JP"/>
        </w:rPr>
        <w:tab/>
      </w:r>
      <w:r w:rsidRPr="003620D8">
        <w:rPr>
          <w:rFonts w:ascii="Arial" w:eastAsia="Times New Roman" w:hAnsi="Arial"/>
          <w:i/>
          <w:noProof/>
          <w:sz w:val="24"/>
          <w:lang w:eastAsia="ja-JP"/>
        </w:rPr>
        <w:t>CrossCarrierSchedulingConfig</w:t>
      </w:r>
      <w:bookmarkEnd w:id="2"/>
      <w:bookmarkEnd w:id="3"/>
      <w:bookmarkEnd w:id="4"/>
      <w:bookmarkEnd w:id="5"/>
      <w:bookmarkEnd w:id="6"/>
      <w:bookmarkEnd w:id="7"/>
    </w:p>
    <w:p w14:paraId="6B55009A" w14:textId="77777777" w:rsidR="003620D8" w:rsidRPr="003620D8" w:rsidRDefault="003620D8" w:rsidP="003620D8">
      <w:pPr>
        <w:overflowPunct w:val="0"/>
        <w:autoSpaceDE w:val="0"/>
        <w:autoSpaceDN w:val="0"/>
        <w:adjustRightInd w:val="0"/>
        <w:textAlignment w:val="baseline"/>
        <w:rPr>
          <w:rFonts w:eastAsia="Times New Roman"/>
          <w:lang w:eastAsia="ja-JP"/>
        </w:rPr>
      </w:pPr>
      <w:r w:rsidRPr="003620D8">
        <w:rPr>
          <w:rFonts w:eastAsia="Times New Roman"/>
          <w:lang w:eastAsia="ja-JP"/>
        </w:rPr>
        <w:t xml:space="preserve">The IE </w:t>
      </w:r>
      <w:proofErr w:type="spellStart"/>
      <w:r w:rsidRPr="003620D8">
        <w:rPr>
          <w:rFonts w:eastAsia="Times New Roman"/>
          <w:i/>
          <w:lang w:eastAsia="ja-JP"/>
        </w:rPr>
        <w:t>CrossCarrierSchedulingConfig</w:t>
      </w:r>
      <w:proofErr w:type="spellEnd"/>
      <w:r w:rsidRPr="003620D8">
        <w:rPr>
          <w:rFonts w:eastAsia="Times New Roman"/>
          <w:lang w:eastAsia="ja-JP"/>
        </w:rPr>
        <w:t xml:space="preserve"> is used to specify the configuration when the cross-carrier scheduling is used in a cell.</w:t>
      </w:r>
    </w:p>
    <w:p w14:paraId="37050935" w14:textId="77777777" w:rsidR="003620D8" w:rsidRPr="003620D8" w:rsidRDefault="003620D8" w:rsidP="003620D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3620D8">
        <w:rPr>
          <w:rFonts w:ascii="Arial" w:eastAsia="Times New Roman" w:hAnsi="Arial"/>
          <w:b/>
          <w:bCs/>
          <w:i/>
          <w:iCs/>
          <w:lang w:eastAsia="ja-JP"/>
        </w:rPr>
        <w:t>CrossCarrierSchedulingConfig</w:t>
      </w:r>
      <w:proofErr w:type="spellEnd"/>
      <w:r w:rsidRPr="003620D8">
        <w:rPr>
          <w:rFonts w:ascii="Arial" w:eastAsia="Times New Roman" w:hAnsi="Arial"/>
          <w:b/>
          <w:bCs/>
          <w:i/>
          <w:iCs/>
          <w:lang w:eastAsia="ja-JP"/>
        </w:rPr>
        <w:t xml:space="preserve"> </w:t>
      </w:r>
      <w:r w:rsidRPr="003620D8">
        <w:rPr>
          <w:rFonts w:ascii="Arial" w:eastAsia="Times New Roman" w:hAnsi="Arial"/>
          <w:b/>
          <w:bCs/>
          <w:iCs/>
          <w:lang w:eastAsia="ja-JP"/>
        </w:rPr>
        <w:t>information element</w:t>
      </w:r>
    </w:p>
    <w:p w14:paraId="573F1A6F"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20D8">
        <w:rPr>
          <w:rFonts w:ascii="Courier New" w:eastAsia="Times New Roman" w:hAnsi="Courier New"/>
          <w:noProof/>
          <w:color w:val="808080"/>
          <w:sz w:val="16"/>
          <w:lang w:eastAsia="en-GB"/>
        </w:rPr>
        <w:t>-- ASN1START</w:t>
      </w:r>
    </w:p>
    <w:p w14:paraId="2AE5E88C"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20D8">
        <w:rPr>
          <w:rFonts w:ascii="Courier New" w:eastAsia="Times New Roman" w:hAnsi="Courier New"/>
          <w:noProof/>
          <w:color w:val="808080"/>
          <w:sz w:val="16"/>
          <w:lang w:eastAsia="en-GB"/>
        </w:rPr>
        <w:t>-- TAG-CROSSCARRIERSCHEDULINGCONFIG-START</w:t>
      </w:r>
    </w:p>
    <w:p w14:paraId="5116FCA1"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6880C"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 xml:space="preserve">CrossCarrierSchedulingConfig ::=        </w:t>
      </w:r>
      <w:r w:rsidRPr="003620D8">
        <w:rPr>
          <w:rFonts w:ascii="Courier New" w:eastAsia="Times New Roman" w:hAnsi="Courier New"/>
          <w:noProof/>
          <w:color w:val="993366"/>
          <w:sz w:val="16"/>
          <w:lang w:eastAsia="en-GB"/>
        </w:rPr>
        <w:t>SEQUENCE</w:t>
      </w:r>
      <w:r w:rsidRPr="003620D8">
        <w:rPr>
          <w:rFonts w:ascii="Courier New" w:eastAsia="Times New Roman" w:hAnsi="Courier New"/>
          <w:noProof/>
          <w:sz w:val="16"/>
          <w:lang w:eastAsia="en-GB"/>
        </w:rPr>
        <w:t xml:space="preserve"> {</w:t>
      </w:r>
    </w:p>
    <w:p w14:paraId="1BFE3337"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 xml:space="preserve">    schedulingCellInfo                      </w:t>
      </w:r>
      <w:r w:rsidRPr="003620D8">
        <w:rPr>
          <w:rFonts w:ascii="Courier New" w:eastAsia="Times New Roman" w:hAnsi="Courier New"/>
          <w:noProof/>
          <w:color w:val="993366"/>
          <w:sz w:val="16"/>
          <w:lang w:eastAsia="en-GB"/>
        </w:rPr>
        <w:t>CHOICE</w:t>
      </w:r>
      <w:r w:rsidRPr="003620D8">
        <w:rPr>
          <w:rFonts w:ascii="Courier New" w:eastAsia="Times New Roman" w:hAnsi="Courier New"/>
          <w:noProof/>
          <w:sz w:val="16"/>
          <w:lang w:eastAsia="en-GB"/>
        </w:rPr>
        <w:t xml:space="preserve"> {</w:t>
      </w:r>
    </w:p>
    <w:p w14:paraId="01FF8C64"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20D8">
        <w:rPr>
          <w:rFonts w:ascii="Courier New" w:eastAsia="Times New Roman" w:hAnsi="Courier New"/>
          <w:noProof/>
          <w:sz w:val="16"/>
          <w:lang w:eastAsia="en-GB"/>
        </w:rPr>
        <w:t xml:space="preserve">        own                                     </w:t>
      </w:r>
      <w:r w:rsidRPr="003620D8">
        <w:rPr>
          <w:rFonts w:ascii="Courier New" w:eastAsia="Times New Roman" w:hAnsi="Courier New"/>
          <w:noProof/>
          <w:color w:val="993366"/>
          <w:sz w:val="16"/>
          <w:lang w:eastAsia="en-GB"/>
        </w:rPr>
        <w:t>SEQUENCE</w:t>
      </w:r>
      <w:r w:rsidRPr="003620D8">
        <w:rPr>
          <w:rFonts w:ascii="Courier New" w:eastAsia="Times New Roman" w:hAnsi="Courier New"/>
          <w:noProof/>
          <w:sz w:val="16"/>
          <w:lang w:eastAsia="en-GB"/>
        </w:rPr>
        <w:t xml:space="preserve"> {                  </w:t>
      </w:r>
      <w:r w:rsidRPr="003620D8">
        <w:rPr>
          <w:rFonts w:ascii="Courier New" w:eastAsia="Times New Roman" w:hAnsi="Courier New"/>
          <w:noProof/>
          <w:color w:val="808080"/>
          <w:sz w:val="16"/>
          <w:lang w:eastAsia="en-GB"/>
        </w:rPr>
        <w:t>-- Cross carrier scheduling: scheduling cell</w:t>
      </w:r>
    </w:p>
    <w:p w14:paraId="43B98FC6"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 xml:space="preserve">            cif-Presence                            </w:t>
      </w:r>
      <w:r w:rsidRPr="003620D8">
        <w:rPr>
          <w:rFonts w:ascii="Courier New" w:eastAsia="Times New Roman" w:hAnsi="Courier New"/>
          <w:noProof/>
          <w:color w:val="993366"/>
          <w:sz w:val="16"/>
          <w:lang w:eastAsia="en-GB"/>
        </w:rPr>
        <w:t>BOOLEAN</w:t>
      </w:r>
    </w:p>
    <w:p w14:paraId="40CD88A8"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 xml:space="preserve">        },</w:t>
      </w:r>
    </w:p>
    <w:p w14:paraId="28006AD3"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20D8">
        <w:rPr>
          <w:rFonts w:ascii="Courier New" w:eastAsia="Times New Roman" w:hAnsi="Courier New"/>
          <w:noProof/>
          <w:sz w:val="16"/>
          <w:lang w:eastAsia="en-GB"/>
        </w:rPr>
        <w:t xml:space="preserve">        other                                   </w:t>
      </w:r>
      <w:r w:rsidRPr="003620D8">
        <w:rPr>
          <w:rFonts w:ascii="Courier New" w:eastAsia="Times New Roman" w:hAnsi="Courier New"/>
          <w:noProof/>
          <w:color w:val="993366"/>
          <w:sz w:val="16"/>
          <w:lang w:eastAsia="en-GB"/>
        </w:rPr>
        <w:t>SEQUENCE</w:t>
      </w:r>
      <w:r w:rsidRPr="003620D8">
        <w:rPr>
          <w:rFonts w:ascii="Courier New" w:eastAsia="Times New Roman" w:hAnsi="Courier New"/>
          <w:noProof/>
          <w:sz w:val="16"/>
          <w:lang w:eastAsia="en-GB"/>
        </w:rPr>
        <w:t xml:space="preserve"> {                  </w:t>
      </w:r>
      <w:r w:rsidRPr="003620D8">
        <w:rPr>
          <w:rFonts w:ascii="Courier New" w:eastAsia="Times New Roman" w:hAnsi="Courier New"/>
          <w:noProof/>
          <w:color w:val="808080"/>
          <w:sz w:val="16"/>
          <w:lang w:eastAsia="en-GB"/>
        </w:rPr>
        <w:t>-- Cross carrier scheduling: scheduled cell</w:t>
      </w:r>
    </w:p>
    <w:p w14:paraId="330EF9AB"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 xml:space="preserve">            schedulingCellId                        ServCellIndex,</w:t>
      </w:r>
    </w:p>
    <w:p w14:paraId="608CE6DE"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 xml:space="preserve">            cif-InSchedulingCell                    </w:t>
      </w:r>
      <w:r w:rsidRPr="003620D8">
        <w:rPr>
          <w:rFonts w:ascii="Courier New" w:eastAsia="Times New Roman" w:hAnsi="Courier New"/>
          <w:noProof/>
          <w:color w:val="993366"/>
          <w:sz w:val="16"/>
          <w:lang w:eastAsia="en-GB"/>
        </w:rPr>
        <w:t>INTEGER</w:t>
      </w:r>
      <w:r w:rsidRPr="003620D8">
        <w:rPr>
          <w:rFonts w:ascii="Courier New" w:eastAsia="Times New Roman" w:hAnsi="Courier New"/>
          <w:noProof/>
          <w:sz w:val="16"/>
          <w:lang w:eastAsia="en-GB"/>
        </w:rPr>
        <w:t xml:space="preserve"> (1..7)</w:t>
      </w:r>
    </w:p>
    <w:p w14:paraId="1881B302"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 xml:space="preserve">        }</w:t>
      </w:r>
    </w:p>
    <w:p w14:paraId="42BD1DD5"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 xml:space="preserve">    },</w:t>
      </w:r>
    </w:p>
    <w:p w14:paraId="6C2E4081"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 xml:space="preserve">    ...,</w:t>
      </w:r>
    </w:p>
    <w:p w14:paraId="456D83AF"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 xml:space="preserve">    [[</w:t>
      </w:r>
    </w:p>
    <w:p w14:paraId="15619CEE"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 xml:space="preserve">    carrierIndicatorSize-r16            </w:t>
      </w:r>
      <w:r w:rsidRPr="003620D8">
        <w:rPr>
          <w:rFonts w:ascii="Courier New" w:eastAsia="Times New Roman" w:hAnsi="Courier New"/>
          <w:noProof/>
          <w:color w:val="993366"/>
          <w:sz w:val="16"/>
          <w:lang w:eastAsia="en-GB"/>
        </w:rPr>
        <w:t>SEQUENCE</w:t>
      </w:r>
      <w:r w:rsidRPr="003620D8">
        <w:rPr>
          <w:rFonts w:ascii="Courier New" w:eastAsia="Times New Roman" w:hAnsi="Courier New"/>
          <w:noProof/>
          <w:sz w:val="16"/>
          <w:lang w:eastAsia="en-GB"/>
        </w:rPr>
        <w:t xml:space="preserve"> {</w:t>
      </w:r>
    </w:p>
    <w:p w14:paraId="5CCE0D75"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 xml:space="preserve">        carrierIndicatorSizeDCI-1-2-r16        </w:t>
      </w:r>
      <w:r w:rsidRPr="003620D8">
        <w:rPr>
          <w:rFonts w:ascii="Courier New" w:eastAsia="Times New Roman" w:hAnsi="Courier New"/>
          <w:noProof/>
          <w:color w:val="993366"/>
          <w:sz w:val="16"/>
          <w:lang w:eastAsia="en-GB"/>
        </w:rPr>
        <w:t>INTEGER</w:t>
      </w:r>
      <w:r w:rsidRPr="003620D8">
        <w:rPr>
          <w:rFonts w:ascii="Courier New" w:eastAsia="Times New Roman" w:hAnsi="Courier New"/>
          <w:noProof/>
          <w:sz w:val="16"/>
          <w:lang w:eastAsia="en-GB"/>
        </w:rPr>
        <w:t xml:space="preserve"> (0..3),</w:t>
      </w:r>
    </w:p>
    <w:p w14:paraId="67E727C7"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 xml:space="preserve">        carrierIndicatorSizeDCI-0-2-r16        </w:t>
      </w:r>
      <w:r w:rsidRPr="003620D8">
        <w:rPr>
          <w:rFonts w:ascii="Courier New" w:eastAsia="Times New Roman" w:hAnsi="Courier New"/>
          <w:noProof/>
          <w:color w:val="993366"/>
          <w:sz w:val="16"/>
          <w:lang w:eastAsia="en-GB"/>
        </w:rPr>
        <w:t>INTEGER</w:t>
      </w:r>
      <w:r w:rsidRPr="003620D8">
        <w:rPr>
          <w:rFonts w:ascii="Courier New" w:eastAsia="Times New Roman" w:hAnsi="Courier New"/>
          <w:noProof/>
          <w:sz w:val="16"/>
          <w:lang w:eastAsia="en-GB"/>
        </w:rPr>
        <w:t xml:space="preserve"> (0..3)</w:t>
      </w:r>
    </w:p>
    <w:p w14:paraId="29EDFB2D"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20D8">
        <w:rPr>
          <w:rFonts w:ascii="Courier New" w:eastAsia="Times New Roman" w:hAnsi="Courier New"/>
          <w:noProof/>
          <w:sz w:val="16"/>
          <w:lang w:eastAsia="en-GB"/>
        </w:rPr>
        <w:t xml:space="preserve">    }                                                                                       </w:t>
      </w:r>
      <w:r w:rsidRPr="003620D8">
        <w:rPr>
          <w:rFonts w:ascii="Courier New" w:eastAsia="Times New Roman" w:hAnsi="Courier New"/>
          <w:noProof/>
          <w:color w:val="993366"/>
          <w:sz w:val="16"/>
          <w:lang w:eastAsia="en-GB"/>
        </w:rPr>
        <w:t>OPTIONAL,</w:t>
      </w:r>
      <w:r w:rsidRPr="003620D8">
        <w:rPr>
          <w:rFonts w:ascii="Courier New" w:eastAsia="Times New Roman" w:hAnsi="Courier New"/>
          <w:noProof/>
          <w:sz w:val="16"/>
          <w:lang w:eastAsia="en-GB"/>
        </w:rPr>
        <w:t xml:space="preserve">  </w:t>
      </w:r>
      <w:r w:rsidRPr="003620D8">
        <w:rPr>
          <w:rFonts w:ascii="Courier New" w:eastAsia="Times New Roman" w:hAnsi="Courier New"/>
          <w:noProof/>
          <w:color w:val="808080"/>
          <w:sz w:val="16"/>
          <w:lang w:eastAsia="en-GB"/>
        </w:rPr>
        <w:t>-- Cond CIF-PRESENCE</w:t>
      </w:r>
    </w:p>
    <w:p w14:paraId="29C9A6D2"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20D8">
        <w:rPr>
          <w:rFonts w:ascii="Courier New" w:eastAsia="Times New Roman" w:hAnsi="Courier New"/>
          <w:noProof/>
          <w:color w:val="000000"/>
          <w:sz w:val="16"/>
          <w:lang w:eastAsia="en-GB"/>
        </w:rPr>
        <w:t xml:space="preserve">    enableDefaultBeamForCCS-r16         </w:t>
      </w:r>
      <w:r w:rsidRPr="003620D8">
        <w:rPr>
          <w:rFonts w:ascii="Courier New" w:eastAsia="Times New Roman" w:hAnsi="Courier New"/>
          <w:noProof/>
          <w:color w:val="993366"/>
          <w:sz w:val="16"/>
          <w:lang w:eastAsia="en-GB"/>
        </w:rPr>
        <w:t>ENUMERATED</w:t>
      </w:r>
      <w:r w:rsidRPr="003620D8">
        <w:rPr>
          <w:rFonts w:ascii="Courier New" w:eastAsia="Times New Roman" w:hAnsi="Courier New"/>
          <w:noProof/>
          <w:color w:val="000000"/>
          <w:sz w:val="16"/>
          <w:lang w:eastAsia="en-GB"/>
        </w:rPr>
        <w:t xml:space="preserve"> {enabled}                                </w:t>
      </w:r>
      <w:r w:rsidRPr="003620D8">
        <w:rPr>
          <w:rFonts w:ascii="Courier New" w:eastAsia="Times New Roman" w:hAnsi="Courier New"/>
          <w:noProof/>
          <w:color w:val="993366"/>
          <w:sz w:val="16"/>
          <w:lang w:eastAsia="en-GB"/>
        </w:rPr>
        <w:t>OPTIONAL</w:t>
      </w:r>
      <w:r w:rsidRPr="003620D8">
        <w:rPr>
          <w:rFonts w:ascii="Courier New" w:eastAsia="Times New Roman" w:hAnsi="Courier New"/>
          <w:noProof/>
          <w:color w:val="000000"/>
          <w:sz w:val="16"/>
          <w:lang w:eastAsia="en-GB"/>
        </w:rPr>
        <w:t xml:space="preserve">  </w:t>
      </w:r>
      <w:r w:rsidRPr="003620D8">
        <w:rPr>
          <w:rFonts w:ascii="Courier New" w:eastAsia="Times New Roman" w:hAnsi="Courier New"/>
          <w:noProof/>
          <w:color w:val="808080"/>
          <w:sz w:val="16"/>
          <w:lang w:eastAsia="en-GB"/>
        </w:rPr>
        <w:t>-- Need S</w:t>
      </w:r>
    </w:p>
    <w:p w14:paraId="381185FB"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en-GB"/>
        </w:rPr>
      </w:pPr>
      <w:r w:rsidRPr="003620D8">
        <w:rPr>
          <w:rFonts w:ascii="Courier New" w:eastAsia="Times New Roman" w:hAnsi="Courier New"/>
          <w:noProof/>
          <w:color w:val="000000"/>
          <w:sz w:val="16"/>
          <w:lang w:eastAsia="en-GB"/>
        </w:rPr>
        <w:t xml:space="preserve">    ]]</w:t>
      </w:r>
    </w:p>
    <w:p w14:paraId="134DB0CC"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20D8">
        <w:rPr>
          <w:rFonts w:ascii="Courier New" w:eastAsia="Times New Roman" w:hAnsi="Courier New"/>
          <w:noProof/>
          <w:sz w:val="16"/>
          <w:lang w:eastAsia="en-GB"/>
        </w:rPr>
        <w:t>}</w:t>
      </w:r>
    </w:p>
    <w:p w14:paraId="268447F2"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C8CD7B"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20D8">
        <w:rPr>
          <w:rFonts w:ascii="Courier New" w:eastAsia="Times New Roman" w:hAnsi="Courier New"/>
          <w:noProof/>
          <w:color w:val="808080"/>
          <w:sz w:val="16"/>
          <w:lang w:eastAsia="en-GB"/>
        </w:rPr>
        <w:t>-- TAG-CROSSCARRIERSCHEDULINGCONFIG-STOP</w:t>
      </w:r>
    </w:p>
    <w:p w14:paraId="217FB4DD" w14:textId="77777777" w:rsidR="003620D8" w:rsidRPr="003620D8" w:rsidRDefault="003620D8" w:rsidP="0036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20D8">
        <w:rPr>
          <w:rFonts w:ascii="Courier New" w:eastAsia="Times New Roman" w:hAnsi="Courier New"/>
          <w:noProof/>
          <w:color w:val="808080"/>
          <w:sz w:val="16"/>
          <w:lang w:eastAsia="en-GB"/>
        </w:rPr>
        <w:t>-- ASN1STOP</w:t>
      </w:r>
    </w:p>
    <w:p w14:paraId="055C30F2" w14:textId="77777777" w:rsidR="003620D8" w:rsidRDefault="003620D8" w:rsidP="00FA6029">
      <w:pPr>
        <w:widowControl w:val="0"/>
        <w:spacing w:afterLines="50" w:after="120"/>
        <w:rPr>
          <w:rFonts w:eastAsia="宋体"/>
          <w:lang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3620D8" w:rsidRPr="003620D8" w14:paraId="10AC426B" w14:textId="77777777" w:rsidTr="003620D8">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14DCC88" w14:textId="77777777" w:rsidR="003620D8" w:rsidRPr="003620D8" w:rsidRDefault="003620D8" w:rsidP="003620D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620D8">
              <w:rPr>
                <w:rFonts w:ascii="Arial" w:eastAsia="Times New Roman" w:hAnsi="Arial"/>
                <w:b/>
                <w:i/>
                <w:sz w:val="18"/>
                <w:lang w:eastAsia="en-GB"/>
              </w:rPr>
              <w:t>CrossCarrierSchedulingConfig</w:t>
            </w:r>
            <w:proofErr w:type="spellEnd"/>
            <w:r w:rsidRPr="003620D8">
              <w:rPr>
                <w:rFonts w:ascii="Arial" w:eastAsia="Times New Roman" w:hAnsi="Arial"/>
                <w:b/>
                <w:iCs/>
                <w:sz w:val="18"/>
                <w:lang w:eastAsia="en-GB"/>
              </w:rPr>
              <w:t xml:space="preserve"> field descriptions</w:t>
            </w:r>
          </w:p>
        </w:tc>
      </w:tr>
      <w:tr w:rsidR="003620D8" w:rsidRPr="003620D8" w14:paraId="15C20F77" w14:textId="77777777" w:rsidTr="003620D8">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B7CC183"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620D8">
              <w:rPr>
                <w:rFonts w:ascii="Arial" w:eastAsia="Times New Roman" w:hAnsi="Arial"/>
                <w:b/>
                <w:bCs/>
                <w:i/>
                <w:iCs/>
                <w:sz w:val="18"/>
                <w:lang w:eastAsia="x-none"/>
              </w:rPr>
              <w:t>carrierIndicatorSizeDCI-0-2, carrierIndicatorSizeDCI-1-2</w:t>
            </w:r>
          </w:p>
          <w:p w14:paraId="3C1892BC"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b/>
                <w:sz w:val="18"/>
                <w:lang w:eastAsia="sv-SE"/>
              </w:rPr>
            </w:pPr>
            <w:r w:rsidRPr="003620D8">
              <w:rPr>
                <w:rFonts w:ascii="Arial" w:eastAsia="Times New Roman" w:hAnsi="Arial"/>
                <w:sz w:val="18"/>
                <w:lang w:eastAsia="en-GB"/>
              </w:rPr>
              <w:t xml:space="preserve">Configures the number of bits for the field of carrier indicator in PDCCH DCI format 0_2/1_2. </w:t>
            </w:r>
            <w:r w:rsidRPr="003620D8">
              <w:rPr>
                <w:rFonts w:ascii="Arial" w:eastAsia="Times New Roman" w:hAnsi="Arial"/>
                <w:sz w:val="18"/>
                <w:szCs w:val="22"/>
                <w:lang w:eastAsia="sv-SE"/>
              </w:rPr>
              <w:t xml:space="preserve">The field </w:t>
            </w:r>
            <w:r w:rsidRPr="003620D8">
              <w:rPr>
                <w:rFonts w:ascii="Arial" w:eastAsia="Times New Roman" w:hAnsi="Arial"/>
                <w:i/>
                <w:sz w:val="18"/>
                <w:szCs w:val="22"/>
                <w:lang w:eastAsia="sv-SE"/>
              </w:rPr>
              <w:t xml:space="preserve">carrierIndicatorSizeDCI-0-2 </w:t>
            </w:r>
            <w:r w:rsidRPr="003620D8">
              <w:rPr>
                <w:rFonts w:ascii="Arial" w:eastAsia="Times New Roman" w:hAnsi="Arial"/>
                <w:sz w:val="18"/>
                <w:szCs w:val="22"/>
                <w:lang w:eastAsia="sv-SE"/>
              </w:rPr>
              <w:t xml:space="preserve">refers to DCI format 0_2 and the field </w:t>
            </w:r>
            <w:r w:rsidRPr="003620D8">
              <w:rPr>
                <w:rFonts w:ascii="Arial" w:eastAsia="Times New Roman" w:hAnsi="Arial"/>
                <w:i/>
                <w:sz w:val="18"/>
                <w:szCs w:val="22"/>
                <w:lang w:eastAsia="sv-SE"/>
              </w:rPr>
              <w:t>carrierIndicatorSizeDCI-1-2</w:t>
            </w:r>
            <w:r w:rsidRPr="003620D8">
              <w:rPr>
                <w:rFonts w:ascii="Arial" w:eastAsia="Times New Roman" w:hAnsi="Arial"/>
                <w:sz w:val="18"/>
                <w:szCs w:val="22"/>
                <w:lang w:eastAsia="sv-SE"/>
              </w:rPr>
              <w:t xml:space="preserve"> refers to DCI format 1_2, respectively</w:t>
            </w:r>
            <w:r w:rsidRPr="003620D8">
              <w:rPr>
                <w:rFonts w:ascii="Arial" w:eastAsia="Times New Roman" w:hAnsi="Arial"/>
                <w:sz w:val="18"/>
                <w:lang w:eastAsia="en-GB"/>
              </w:rPr>
              <w:t xml:space="preserve"> (see TS 38.212 [17], clause 7.3.1 and TS 38.213 [13], clause 10.1).</w:t>
            </w:r>
          </w:p>
        </w:tc>
      </w:tr>
      <w:tr w:rsidR="003620D8" w:rsidRPr="003620D8" w14:paraId="32BD1276" w14:textId="77777777" w:rsidTr="003620D8">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0D8018D"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3620D8">
              <w:rPr>
                <w:rFonts w:ascii="Arial" w:eastAsia="Times New Roman" w:hAnsi="Arial"/>
                <w:b/>
                <w:i/>
                <w:sz w:val="18"/>
                <w:lang w:eastAsia="en-GB"/>
              </w:rPr>
              <w:t>cif</w:t>
            </w:r>
            <w:proofErr w:type="spellEnd"/>
            <w:r w:rsidRPr="003620D8">
              <w:rPr>
                <w:rFonts w:ascii="Arial" w:eastAsia="Times New Roman" w:hAnsi="Arial"/>
                <w:b/>
                <w:i/>
                <w:sz w:val="18"/>
                <w:lang w:eastAsia="en-GB"/>
              </w:rPr>
              <w:t>-Presence</w:t>
            </w:r>
          </w:p>
          <w:p w14:paraId="09C05658"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b/>
                <w:sz w:val="18"/>
                <w:lang w:eastAsia="zh-CN"/>
              </w:rPr>
            </w:pPr>
            <w:r w:rsidRPr="003620D8">
              <w:rPr>
                <w:rFonts w:ascii="Arial" w:eastAsia="Times New Roman" w:hAnsi="Arial"/>
                <w:sz w:val="18"/>
                <w:lang w:eastAsia="zh-CN"/>
              </w:rPr>
              <w:t>The field is used to i</w:t>
            </w:r>
            <w:r w:rsidRPr="003620D8">
              <w:rPr>
                <w:rFonts w:ascii="Arial" w:eastAsia="Times New Roman" w:hAnsi="Arial"/>
                <w:sz w:val="18"/>
                <w:lang w:eastAsia="en-GB"/>
              </w:rPr>
              <w:t xml:space="preserve">ndicate whether carrier indicator </w:t>
            </w:r>
            <w:r w:rsidRPr="003620D8">
              <w:rPr>
                <w:rFonts w:ascii="Arial" w:eastAsia="Times New Roman" w:hAnsi="Arial"/>
                <w:sz w:val="18"/>
                <w:lang w:eastAsia="zh-CN"/>
              </w:rPr>
              <w:t xml:space="preserve">field </w:t>
            </w:r>
            <w:r w:rsidRPr="003620D8">
              <w:rPr>
                <w:rFonts w:ascii="Arial" w:eastAsia="Times New Roman" w:hAnsi="Arial"/>
                <w:sz w:val="18"/>
                <w:lang w:eastAsia="en-GB"/>
              </w:rPr>
              <w:t xml:space="preserve">is </w:t>
            </w:r>
            <w:r w:rsidRPr="003620D8">
              <w:rPr>
                <w:rFonts w:ascii="Arial" w:eastAsia="Times New Roman" w:hAnsi="Arial"/>
                <w:sz w:val="18"/>
                <w:lang w:eastAsia="zh-CN"/>
              </w:rPr>
              <w:t xml:space="preserve">present (value </w:t>
            </w:r>
            <w:r w:rsidRPr="003620D8">
              <w:rPr>
                <w:rFonts w:ascii="Arial" w:eastAsia="Times New Roman" w:hAnsi="Arial"/>
                <w:i/>
                <w:sz w:val="18"/>
                <w:lang w:eastAsia="zh-CN"/>
              </w:rPr>
              <w:t>true</w:t>
            </w:r>
            <w:r w:rsidRPr="003620D8">
              <w:rPr>
                <w:rFonts w:ascii="Arial" w:eastAsia="Times New Roman" w:hAnsi="Arial"/>
                <w:sz w:val="18"/>
                <w:lang w:eastAsia="zh-CN"/>
              </w:rPr>
              <w:t>)</w:t>
            </w:r>
            <w:r w:rsidRPr="003620D8">
              <w:rPr>
                <w:rFonts w:ascii="Arial" w:eastAsia="Times New Roman" w:hAnsi="Arial"/>
                <w:sz w:val="18"/>
                <w:lang w:eastAsia="en-GB"/>
              </w:rPr>
              <w:t xml:space="preserve"> or not</w:t>
            </w:r>
            <w:r w:rsidRPr="003620D8">
              <w:rPr>
                <w:rFonts w:ascii="Arial" w:eastAsia="Times New Roman" w:hAnsi="Arial"/>
                <w:sz w:val="18"/>
                <w:lang w:eastAsia="zh-CN"/>
              </w:rPr>
              <w:t xml:space="preserve"> (value </w:t>
            </w:r>
            <w:r w:rsidRPr="003620D8">
              <w:rPr>
                <w:rFonts w:ascii="Arial" w:eastAsia="Times New Roman" w:hAnsi="Arial"/>
                <w:i/>
                <w:sz w:val="18"/>
                <w:lang w:eastAsia="zh-CN"/>
              </w:rPr>
              <w:t>false</w:t>
            </w:r>
            <w:r w:rsidRPr="003620D8">
              <w:rPr>
                <w:rFonts w:ascii="Arial" w:eastAsia="Times New Roman" w:hAnsi="Arial"/>
                <w:sz w:val="18"/>
                <w:lang w:eastAsia="zh-CN"/>
              </w:rPr>
              <w:t>)</w:t>
            </w:r>
            <w:r w:rsidRPr="003620D8">
              <w:rPr>
                <w:rFonts w:ascii="Arial" w:eastAsia="Times New Roman" w:hAnsi="Arial"/>
                <w:sz w:val="18"/>
                <w:lang w:eastAsia="en-GB"/>
              </w:rPr>
              <w:t xml:space="preserve"> in PDCCH</w:t>
            </w:r>
            <w:r w:rsidRPr="003620D8">
              <w:rPr>
                <w:rFonts w:ascii="Arial" w:eastAsia="Times New Roman" w:hAnsi="Arial"/>
                <w:sz w:val="18"/>
                <w:lang w:eastAsia="zh-CN"/>
              </w:rPr>
              <w:t xml:space="preserve"> DCI</w:t>
            </w:r>
            <w:r w:rsidRPr="003620D8">
              <w:rPr>
                <w:rFonts w:ascii="Arial" w:eastAsia="Times New Roman" w:hAnsi="Arial"/>
                <w:sz w:val="18"/>
                <w:lang w:eastAsia="en-GB"/>
              </w:rPr>
              <w:t xml:space="preserve"> formats</w:t>
            </w:r>
            <w:r w:rsidRPr="003620D8">
              <w:rPr>
                <w:rFonts w:ascii="Arial" w:eastAsia="Times New Roman" w:hAnsi="Arial"/>
                <w:sz w:val="18"/>
                <w:lang w:eastAsia="zh-CN"/>
              </w:rPr>
              <w:t xml:space="preserve">, see TS 38.213 [13]. </w:t>
            </w:r>
            <w:r w:rsidRPr="003620D8">
              <w:rPr>
                <w:rFonts w:ascii="Arial" w:eastAsia="Times New Roman" w:hAnsi="Arial"/>
                <w:sz w:val="18"/>
                <w:lang w:eastAsia="en-GB"/>
              </w:rPr>
              <w:t xml:space="preserve">If </w:t>
            </w:r>
            <w:proofErr w:type="spellStart"/>
            <w:r w:rsidRPr="003620D8">
              <w:rPr>
                <w:rFonts w:ascii="Arial" w:eastAsia="Times New Roman" w:hAnsi="Arial"/>
                <w:i/>
                <w:sz w:val="18"/>
                <w:lang w:eastAsia="en-GB"/>
              </w:rPr>
              <w:t>cif</w:t>
            </w:r>
            <w:proofErr w:type="spellEnd"/>
            <w:r w:rsidRPr="003620D8">
              <w:rPr>
                <w:rFonts w:ascii="Arial" w:eastAsia="Times New Roman" w:hAnsi="Arial"/>
                <w:i/>
                <w:sz w:val="18"/>
                <w:lang w:eastAsia="en-GB"/>
              </w:rPr>
              <w:t>-Presence</w:t>
            </w:r>
            <w:r w:rsidRPr="003620D8">
              <w:rPr>
                <w:rFonts w:ascii="Arial" w:eastAsia="Times New Roman" w:hAnsi="Arial"/>
                <w:sz w:val="18"/>
                <w:lang w:eastAsia="en-GB"/>
              </w:rPr>
              <w:t xml:space="preserve"> is set to </w:t>
            </w:r>
            <w:r w:rsidRPr="003620D8">
              <w:rPr>
                <w:rFonts w:ascii="Arial" w:eastAsia="Times New Roman" w:hAnsi="Arial"/>
                <w:i/>
                <w:sz w:val="18"/>
                <w:lang w:eastAsia="en-GB"/>
              </w:rPr>
              <w:t>true</w:t>
            </w:r>
            <w:r w:rsidRPr="003620D8">
              <w:rPr>
                <w:rFonts w:ascii="Arial" w:eastAsia="Times New Roman" w:hAnsi="Arial"/>
                <w:sz w:val="18"/>
                <w:lang w:eastAsia="en-GB"/>
              </w:rPr>
              <w:t>, the CIF value indicating a grant or assignment for this cell is 0.</w:t>
            </w:r>
          </w:p>
        </w:tc>
      </w:tr>
      <w:tr w:rsidR="003620D8" w:rsidRPr="003620D8" w14:paraId="6B574A45" w14:textId="77777777" w:rsidTr="003620D8">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A79FDF4"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620D8">
              <w:rPr>
                <w:rFonts w:ascii="Arial" w:eastAsia="Times New Roman" w:hAnsi="Arial"/>
                <w:b/>
                <w:i/>
                <w:sz w:val="18"/>
                <w:lang w:eastAsia="en-GB"/>
              </w:rPr>
              <w:t>cif-InSchedulingCell</w:t>
            </w:r>
            <w:proofErr w:type="spellEnd"/>
          </w:p>
          <w:p w14:paraId="55103F40"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b/>
                <w:sz w:val="18"/>
                <w:lang w:eastAsia="en-GB"/>
              </w:rPr>
            </w:pPr>
            <w:r w:rsidRPr="003620D8">
              <w:rPr>
                <w:rFonts w:ascii="Arial" w:eastAsia="Times New Roman" w:hAnsi="Arial"/>
                <w:sz w:val="18"/>
                <w:lang w:eastAsia="en-GB"/>
              </w:rPr>
              <w:t xml:space="preserve">The field indicates the CIF value used in the scheduling cell to indicate a grant or assignment applicable for this cell, see TS 38.213 </w:t>
            </w:r>
            <w:r w:rsidRPr="003620D8">
              <w:rPr>
                <w:rFonts w:ascii="Arial" w:eastAsia="Times New Roman" w:hAnsi="Arial"/>
                <w:sz w:val="18"/>
                <w:lang w:eastAsia="zh-CN"/>
              </w:rPr>
              <w:t>[13]</w:t>
            </w:r>
            <w:r w:rsidRPr="003620D8">
              <w:rPr>
                <w:rFonts w:ascii="Arial" w:eastAsia="Times New Roman" w:hAnsi="Arial"/>
                <w:sz w:val="18"/>
                <w:lang w:eastAsia="en-GB"/>
              </w:rPr>
              <w:t>.</w:t>
            </w:r>
          </w:p>
        </w:tc>
      </w:tr>
      <w:tr w:rsidR="003620D8" w:rsidRPr="003620D8" w14:paraId="5B7EAD5B" w14:textId="77777777" w:rsidTr="003620D8">
        <w:trPr>
          <w:cantSplit/>
          <w:trHeight w:val="497"/>
        </w:trPr>
        <w:tc>
          <w:tcPr>
            <w:tcW w:w="5000" w:type="pct"/>
            <w:tcBorders>
              <w:top w:val="single" w:sz="4" w:space="0" w:color="808080"/>
              <w:left w:val="single" w:sz="4" w:space="0" w:color="808080"/>
              <w:bottom w:val="single" w:sz="4" w:space="0" w:color="808080"/>
              <w:right w:val="single" w:sz="4" w:space="0" w:color="808080"/>
            </w:tcBorders>
          </w:tcPr>
          <w:p w14:paraId="0EC938F9"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620D8">
              <w:rPr>
                <w:rFonts w:ascii="Arial" w:eastAsia="Times New Roman" w:hAnsi="Arial"/>
                <w:b/>
                <w:bCs/>
                <w:i/>
                <w:iCs/>
                <w:sz w:val="18"/>
                <w:lang w:eastAsia="ja-JP"/>
              </w:rPr>
              <w:t>enableDefaultBeamForCCS</w:t>
            </w:r>
            <w:proofErr w:type="spellEnd"/>
          </w:p>
          <w:p w14:paraId="589B5E54"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sz w:val="18"/>
                <w:lang w:eastAsia="en-GB"/>
              </w:rPr>
            </w:pPr>
            <w:r w:rsidRPr="003620D8">
              <w:rPr>
                <w:rFonts w:ascii="Arial" w:eastAsia="Times New Roman" w:hAnsi="Arial"/>
                <w:sz w:val="18"/>
                <w:lang w:eastAsia="en-GB"/>
              </w:rPr>
              <w:t>This field indicates whether default beam selection for cross-carrier scheduled PDSCH is enabled, see TS 38.214 [19]. If not present, the default beam selection behaviour is not applied, i.e. Rel-15 behaviour is applied.</w:t>
            </w:r>
          </w:p>
        </w:tc>
      </w:tr>
      <w:tr w:rsidR="003620D8" w:rsidRPr="003620D8" w14:paraId="2AA271A1" w14:textId="77777777" w:rsidTr="003620D8">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5CD6B08"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sz w:val="18"/>
                <w:highlight w:val="cyan"/>
                <w:lang w:eastAsia="en-GB"/>
              </w:rPr>
            </w:pPr>
            <w:r w:rsidRPr="003620D8">
              <w:rPr>
                <w:rFonts w:ascii="Arial" w:eastAsia="Times New Roman" w:hAnsi="Arial"/>
                <w:b/>
                <w:i/>
                <w:sz w:val="18"/>
                <w:highlight w:val="cyan"/>
                <w:lang w:eastAsia="en-GB"/>
              </w:rPr>
              <w:t>other</w:t>
            </w:r>
          </w:p>
          <w:p w14:paraId="548FC5C1"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sz w:val="18"/>
                <w:lang w:eastAsia="en-GB"/>
              </w:rPr>
            </w:pPr>
            <w:r w:rsidRPr="003620D8">
              <w:rPr>
                <w:rFonts w:ascii="Arial" w:eastAsia="Times New Roman" w:hAnsi="Arial"/>
                <w:sz w:val="18"/>
                <w:highlight w:val="cyan"/>
                <w:lang w:eastAsia="en-GB"/>
              </w:rPr>
              <w:t>Parameters for cross-carrier scheduling, i.e., a serving cell is scheduled by a PDCCH on another (scheduling) cell.</w:t>
            </w:r>
            <w:r w:rsidRPr="003620D8">
              <w:rPr>
                <w:rFonts w:ascii="Arial" w:eastAsia="Times New Roman" w:hAnsi="Arial"/>
                <w:sz w:val="18"/>
                <w:lang w:eastAsia="en-GB"/>
              </w:rPr>
              <w:t xml:space="preserve"> </w:t>
            </w:r>
            <w:r w:rsidRPr="003620D8">
              <w:rPr>
                <w:rFonts w:ascii="Arial" w:eastAsia="Times New Roman" w:hAnsi="Arial"/>
                <w:sz w:val="18"/>
                <w:highlight w:val="lightGray"/>
                <w:lang w:eastAsia="en-GB"/>
              </w:rPr>
              <w:t xml:space="preserve">The network configures this field only for </w:t>
            </w:r>
            <w:proofErr w:type="spellStart"/>
            <w:r w:rsidRPr="003620D8">
              <w:rPr>
                <w:rFonts w:ascii="Arial" w:eastAsia="Times New Roman" w:hAnsi="Arial"/>
                <w:sz w:val="18"/>
                <w:highlight w:val="lightGray"/>
                <w:lang w:eastAsia="en-GB"/>
              </w:rPr>
              <w:t>SCells</w:t>
            </w:r>
            <w:proofErr w:type="spellEnd"/>
            <w:r w:rsidRPr="003620D8">
              <w:rPr>
                <w:rFonts w:ascii="Arial" w:eastAsia="Times New Roman" w:hAnsi="Arial"/>
                <w:sz w:val="18"/>
                <w:highlight w:val="lightGray"/>
                <w:lang w:eastAsia="en-GB"/>
              </w:rPr>
              <w:t>.</w:t>
            </w:r>
          </w:p>
        </w:tc>
      </w:tr>
      <w:tr w:rsidR="003620D8" w:rsidRPr="003620D8" w14:paraId="3083168D" w14:textId="77777777" w:rsidTr="003620D8">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4EDF246"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3620D8">
              <w:rPr>
                <w:rFonts w:ascii="Arial" w:eastAsia="Times New Roman" w:hAnsi="Arial"/>
                <w:b/>
                <w:i/>
                <w:sz w:val="18"/>
                <w:highlight w:val="yellow"/>
                <w:lang w:eastAsia="en-GB"/>
              </w:rPr>
              <w:t>own</w:t>
            </w:r>
          </w:p>
          <w:p w14:paraId="27743788"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sz w:val="18"/>
                <w:lang w:eastAsia="en-GB"/>
              </w:rPr>
            </w:pPr>
            <w:r w:rsidRPr="003620D8">
              <w:rPr>
                <w:rFonts w:ascii="Arial" w:eastAsia="Times New Roman" w:hAnsi="Arial"/>
                <w:sz w:val="18"/>
                <w:highlight w:val="yellow"/>
                <w:lang w:eastAsia="en-GB"/>
              </w:rPr>
              <w:t>Parameters for self-scheduling, i.e., a serving cell is scheduled by its own PDCCH.</w:t>
            </w:r>
          </w:p>
        </w:tc>
      </w:tr>
      <w:tr w:rsidR="003620D8" w:rsidRPr="003620D8" w14:paraId="01F2FD11" w14:textId="77777777" w:rsidTr="003620D8">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004F744"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620D8">
              <w:rPr>
                <w:rFonts w:ascii="Arial" w:eastAsia="Times New Roman" w:hAnsi="Arial"/>
                <w:b/>
                <w:i/>
                <w:sz w:val="18"/>
                <w:lang w:eastAsia="en-GB"/>
              </w:rPr>
              <w:t>schedulingCellId</w:t>
            </w:r>
            <w:proofErr w:type="spellEnd"/>
          </w:p>
          <w:p w14:paraId="498EAF97" w14:textId="77777777" w:rsidR="003620D8" w:rsidRPr="003620D8" w:rsidRDefault="003620D8" w:rsidP="003620D8">
            <w:pPr>
              <w:keepNext/>
              <w:keepLines/>
              <w:overflowPunct w:val="0"/>
              <w:autoSpaceDE w:val="0"/>
              <w:autoSpaceDN w:val="0"/>
              <w:adjustRightInd w:val="0"/>
              <w:spacing w:after="0"/>
              <w:textAlignment w:val="baseline"/>
              <w:rPr>
                <w:rFonts w:ascii="Arial" w:eastAsia="Times New Roman" w:hAnsi="Arial"/>
                <w:b/>
                <w:i/>
                <w:sz w:val="18"/>
                <w:lang w:eastAsia="en-GB"/>
              </w:rPr>
            </w:pPr>
            <w:r w:rsidRPr="003620D8">
              <w:rPr>
                <w:rFonts w:ascii="Arial" w:eastAsia="Times New Roman" w:hAnsi="Arial"/>
                <w:sz w:val="18"/>
                <w:lang w:eastAsia="en-GB"/>
              </w:rPr>
              <w:t xml:space="preserve">Indicates which cell signals the downlink allocations and uplink grants, if applicable, for the concerned </w:t>
            </w:r>
            <w:proofErr w:type="spellStart"/>
            <w:r w:rsidRPr="003620D8">
              <w:rPr>
                <w:rFonts w:ascii="Arial" w:eastAsia="Times New Roman" w:hAnsi="Arial"/>
                <w:sz w:val="18"/>
                <w:lang w:eastAsia="en-GB"/>
              </w:rPr>
              <w:t>SCell</w:t>
            </w:r>
            <w:proofErr w:type="spellEnd"/>
            <w:r w:rsidRPr="003620D8">
              <w:rPr>
                <w:rFonts w:ascii="Arial" w:eastAsia="Times New Roman" w:hAnsi="Arial"/>
                <w:sz w:val="18"/>
                <w:lang w:eastAsia="en-GB"/>
              </w:rPr>
              <w:t xml:space="preserve">. In case the UE is configured with DC, the scheduling cell is part of the same cell group (i.e. MCG or SCG) as the scheduled cell. If </w:t>
            </w:r>
            <w:proofErr w:type="spellStart"/>
            <w:r w:rsidRPr="003620D8">
              <w:rPr>
                <w:rFonts w:ascii="Arial" w:eastAsia="Times New Roman" w:hAnsi="Arial"/>
                <w:i/>
                <w:iCs/>
                <w:sz w:val="18"/>
                <w:lang w:eastAsia="en-GB"/>
              </w:rPr>
              <w:t>drx-ConfigSecondaryGroup</w:t>
            </w:r>
            <w:proofErr w:type="spellEnd"/>
            <w:r w:rsidRPr="003620D8">
              <w:rPr>
                <w:rFonts w:ascii="Arial" w:eastAsia="Times New Roman" w:hAnsi="Arial"/>
                <w:sz w:val="18"/>
                <w:lang w:eastAsia="en-GB"/>
              </w:rPr>
              <w:t xml:space="preserve"> is configured in the </w:t>
            </w:r>
            <w:r w:rsidRPr="003620D8">
              <w:rPr>
                <w:rFonts w:ascii="Arial" w:eastAsia="Times New Roman" w:hAnsi="Arial"/>
                <w:i/>
                <w:iCs/>
                <w:sz w:val="18"/>
                <w:lang w:eastAsia="en-GB"/>
              </w:rPr>
              <w:t>MAC-</w:t>
            </w:r>
            <w:proofErr w:type="spellStart"/>
            <w:r w:rsidRPr="003620D8">
              <w:rPr>
                <w:rFonts w:ascii="Arial" w:eastAsia="Times New Roman" w:hAnsi="Arial"/>
                <w:i/>
                <w:iCs/>
                <w:sz w:val="18"/>
                <w:lang w:eastAsia="en-GB"/>
              </w:rPr>
              <w:t>CellGroupConfig</w:t>
            </w:r>
            <w:proofErr w:type="spellEnd"/>
            <w:r w:rsidRPr="003620D8">
              <w:rPr>
                <w:rFonts w:ascii="Arial" w:eastAsia="Times New Roman" w:hAnsi="Arial"/>
                <w:sz w:val="18"/>
                <w:lang w:eastAsia="en-GB"/>
              </w:rPr>
              <w:t xml:space="preserve"> associated with this serving cell, the scheduling cell and the scheduled cell belong to the same Frequency Range.</w:t>
            </w:r>
          </w:p>
        </w:tc>
      </w:tr>
    </w:tbl>
    <w:p w14:paraId="3B4A3935" w14:textId="77777777" w:rsidR="003620D8" w:rsidRPr="003620D8" w:rsidRDefault="003620D8" w:rsidP="00FA6029">
      <w:pPr>
        <w:widowControl w:val="0"/>
        <w:spacing w:afterLines="50" w:after="120"/>
        <w:rPr>
          <w:rFonts w:eastAsia="宋体"/>
          <w:lang w:eastAsia="zh-CN"/>
        </w:rPr>
      </w:pPr>
    </w:p>
    <w:p w14:paraId="36695B9B" w14:textId="240165E6" w:rsidR="00835B81" w:rsidRPr="00646D38" w:rsidRDefault="00FB4413" w:rsidP="00FA6029">
      <w:pPr>
        <w:widowControl w:val="0"/>
        <w:spacing w:afterLines="50" w:after="120"/>
        <w:rPr>
          <w:rFonts w:eastAsia="宋体"/>
          <w:b/>
          <w:lang w:eastAsia="zh-CN"/>
        </w:rPr>
      </w:pPr>
      <w:r>
        <w:rPr>
          <w:rFonts w:eastAsia="宋体"/>
          <w:b/>
          <w:lang w:eastAsia="zh-CN"/>
        </w:rPr>
        <w:t>Proposal</w:t>
      </w:r>
      <w:r w:rsidR="00D00332" w:rsidRPr="00D00332">
        <w:rPr>
          <w:rFonts w:eastAsia="宋体"/>
          <w:b/>
          <w:lang w:eastAsia="zh-CN"/>
        </w:rPr>
        <w:t xml:space="preserve"> 1: </w:t>
      </w:r>
      <w:r w:rsidR="00AB6B92">
        <w:rPr>
          <w:rFonts w:eastAsia="宋体"/>
          <w:b/>
          <w:lang w:eastAsia="zh-CN"/>
        </w:rPr>
        <w:t xml:space="preserve">RAN2 understands that </w:t>
      </w:r>
      <w:r w:rsidR="008525EB">
        <w:rPr>
          <w:rFonts w:eastAsia="宋体"/>
          <w:b/>
          <w:lang w:eastAsia="zh-CN"/>
        </w:rPr>
        <w:t xml:space="preserve">configurations of cross-carrier scheduling </w:t>
      </w:r>
      <w:r w:rsidR="00BD2884">
        <w:rPr>
          <w:rFonts w:eastAsia="宋体"/>
          <w:b/>
          <w:lang w:eastAsia="zh-CN"/>
        </w:rPr>
        <w:t xml:space="preserve">should be updated to </w:t>
      </w:r>
      <w:r w:rsidR="00D173B5">
        <w:rPr>
          <w:rFonts w:eastAsia="宋体"/>
          <w:b/>
          <w:lang w:eastAsia="zh-CN"/>
        </w:rPr>
        <w:t>accommodate</w:t>
      </w:r>
      <w:r w:rsidR="008525EB">
        <w:rPr>
          <w:rFonts w:eastAsia="宋体"/>
          <w:b/>
          <w:lang w:eastAsia="zh-CN"/>
        </w:rPr>
        <w:t xml:space="preserve"> </w:t>
      </w:r>
      <w:proofErr w:type="spellStart"/>
      <w:r w:rsidR="008525EB">
        <w:rPr>
          <w:rFonts w:eastAsia="宋体"/>
          <w:b/>
          <w:lang w:eastAsia="zh-CN"/>
        </w:rPr>
        <w:t>sSCell</w:t>
      </w:r>
      <w:proofErr w:type="spellEnd"/>
      <w:r w:rsidR="008525EB">
        <w:rPr>
          <w:rFonts w:eastAsia="宋体"/>
          <w:b/>
          <w:lang w:eastAsia="zh-CN"/>
        </w:rPr>
        <w:t xml:space="preserve"> scheduling P(S</w:t>
      </w:r>
      <w:proofErr w:type="gramStart"/>
      <w:r w:rsidR="008525EB">
        <w:rPr>
          <w:rFonts w:eastAsia="宋体"/>
          <w:b/>
          <w:lang w:eastAsia="zh-CN"/>
        </w:rPr>
        <w:t>)Cell</w:t>
      </w:r>
      <w:proofErr w:type="gramEnd"/>
      <w:r w:rsidR="008525EB">
        <w:rPr>
          <w:rFonts w:eastAsia="宋体"/>
          <w:b/>
          <w:lang w:eastAsia="zh-CN"/>
        </w:rPr>
        <w:t>.</w:t>
      </w:r>
    </w:p>
    <w:p w14:paraId="6E36147A" w14:textId="04FFBFBA" w:rsidR="000674C7" w:rsidRPr="004B2966" w:rsidRDefault="000674C7" w:rsidP="000674C7">
      <w:pPr>
        <w:pStyle w:val="2"/>
        <w:tabs>
          <w:tab w:val="num" w:pos="1852"/>
        </w:tabs>
        <w:overflowPunct w:val="0"/>
        <w:autoSpaceDE w:val="0"/>
        <w:autoSpaceDN w:val="0"/>
        <w:adjustRightInd w:val="0"/>
        <w:spacing w:before="240" w:after="120"/>
        <w:ind w:left="578" w:hanging="578"/>
        <w:jc w:val="both"/>
        <w:textAlignment w:val="baseline"/>
        <w:rPr>
          <w:rFonts w:eastAsia="宋体"/>
          <w:szCs w:val="32"/>
          <w:lang w:eastAsia="zh-CN"/>
        </w:rPr>
      </w:pPr>
      <w:r>
        <w:rPr>
          <w:rFonts w:eastAsia="宋体"/>
          <w:szCs w:val="32"/>
          <w:lang w:eastAsia="zh-CN"/>
        </w:rPr>
        <w:t xml:space="preserve">2.2 </w:t>
      </w:r>
      <w:r w:rsidR="00646D38">
        <w:rPr>
          <w:rFonts w:eastAsia="宋体"/>
          <w:szCs w:val="32"/>
          <w:lang w:eastAsia="zh-CN"/>
        </w:rPr>
        <w:t xml:space="preserve">RLM and BFR </w:t>
      </w:r>
    </w:p>
    <w:p w14:paraId="1A7E7BAF" w14:textId="3DF7B13C" w:rsidR="00127F46" w:rsidRDefault="00D17939" w:rsidP="00FA6029">
      <w:pPr>
        <w:widowControl w:val="0"/>
        <w:spacing w:afterLines="50" w:after="120"/>
        <w:rPr>
          <w:rFonts w:eastAsia="宋体"/>
          <w:lang w:eastAsia="zh-CN"/>
        </w:rPr>
      </w:pPr>
      <w:r>
        <w:rPr>
          <w:rFonts w:eastAsia="宋体"/>
          <w:lang w:eastAsia="zh-CN"/>
        </w:rPr>
        <w:t xml:space="preserve">Currently radio link monitoring (RLM) is only allowed to be configured on the P(S)Cell for the purpose of radio link failure (RLF) detection. The UE is configured to monitor the downlink radio link quality of the P(S)Cell for indicating </w:t>
      </w:r>
      <w:r>
        <w:rPr>
          <w:rFonts w:eastAsia="宋体"/>
          <w:lang w:eastAsia="zh-CN"/>
        </w:rPr>
        <w:lastRenderedPageBreak/>
        <w:t xml:space="preserve">“out-of-sync/in-sync” status indications to the RRC layer. RLF is then declared for MCG and/or SCG cells based on the indications. With the introduction of </w:t>
      </w:r>
      <w:proofErr w:type="spellStart"/>
      <w:r>
        <w:rPr>
          <w:rFonts w:eastAsia="宋体"/>
          <w:lang w:eastAsia="zh-CN"/>
        </w:rPr>
        <w:t>sCell</w:t>
      </w:r>
      <w:proofErr w:type="spellEnd"/>
      <w:r>
        <w:rPr>
          <w:rFonts w:eastAsia="宋体"/>
          <w:lang w:eastAsia="zh-CN"/>
        </w:rPr>
        <w:t>, the PDCCH of scheduling P(S</w:t>
      </w:r>
      <w:proofErr w:type="gramStart"/>
      <w:r>
        <w:rPr>
          <w:rFonts w:eastAsia="宋体"/>
          <w:lang w:eastAsia="zh-CN"/>
        </w:rPr>
        <w:t>)Cell</w:t>
      </w:r>
      <w:proofErr w:type="gramEnd"/>
      <w:r>
        <w:rPr>
          <w:rFonts w:eastAsia="宋体"/>
          <w:lang w:eastAsia="zh-CN"/>
        </w:rPr>
        <w:t xml:space="preserve"> can be transmitted on the </w:t>
      </w:r>
      <w:proofErr w:type="spellStart"/>
      <w:r>
        <w:rPr>
          <w:rFonts w:eastAsia="宋体"/>
          <w:lang w:eastAsia="zh-CN"/>
        </w:rPr>
        <w:t>sSCell</w:t>
      </w:r>
      <w:proofErr w:type="spellEnd"/>
      <w:r>
        <w:rPr>
          <w:rFonts w:eastAsia="宋体"/>
          <w:lang w:eastAsia="zh-CN"/>
        </w:rPr>
        <w:t xml:space="preserve">, and thus it is necessary to </w:t>
      </w:r>
      <w:r w:rsidR="00D173B5">
        <w:rPr>
          <w:rFonts w:eastAsia="宋体"/>
          <w:lang w:eastAsia="zh-CN"/>
        </w:rPr>
        <w:t>revisit</w:t>
      </w:r>
      <w:r>
        <w:rPr>
          <w:rFonts w:eastAsia="宋体"/>
          <w:lang w:eastAsia="zh-CN"/>
        </w:rPr>
        <w:t xml:space="preserve"> </w:t>
      </w:r>
      <w:r w:rsidR="00D173B5">
        <w:rPr>
          <w:rFonts w:eastAsia="宋体"/>
          <w:lang w:eastAsia="zh-CN"/>
        </w:rPr>
        <w:t xml:space="preserve">the </w:t>
      </w:r>
      <w:r>
        <w:rPr>
          <w:rFonts w:eastAsia="宋体"/>
          <w:lang w:eastAsia="zh-CN"/>
        </w:rPr>
        <w:t xml:space="preserve">RLM </w:t>
      </w:r>
      <w:r w:rsidR="00D173B5">
        <w:rPr>
          <w:rFonts w:eastAsia="宋体"/>
          <w:lang w:eastAsia="zh-CN"/>
        </w:rPr>
        <w:t xml:space="preserve">functionality </w:t>
      </w:r>
      <w:r>
        <w:rPr>
          <w:rFonts w:eastAsia="宋体"/>
          <w:lang w:eastAsia="zh-CN"/>
        </w:rPr>
        <w:t xml:space="preserve">for the robustness of </w:t>
      </w:r>
      <w:proofErr w:type="spellStart"/>
      <w:r>
        <w:rPr>
          <w:rFonts w:eastAsia="宋体"/>
          <w:lang w:eastAsia="zh-CN"/>
        </w:rPr>
        <w:t>sSCell</w:t>
      </w:r>
      <w:proofErr w:type="spellEnd"/>
      <w:r>
        <w:rPr>
          <w:rFonts w:eastAsia="宋体"/>
          <w:lang w:eastAsia="zh-CN"/>
        </w:rPr>
        <w:t xml:space="preserve">. </w:t>
      </w:r>
      <w:r w:rsidR="00127F46">
        <w:rPr>
          <w:rFonts w:eastAsia="宋体"/>
          <w:lang w:eastAsia="zh-CN"/>
        </w:rPr>
        <w:t xml:space="preserve">According to the recent RAN1 progress on the PDCCH monitoring as follows, it can be seen that </w:t>
      </w:r>
      <w:r w:rsidR="00A02E59">
        <w:rPr>
          <w:rFonts w:eastAsia="宋体"/>
          <w:lang w:eastAsia="zh-CN"/>
        </w:rPr>
        <w:t xml:space="preserve">from the UE capability point, both USS sets can be configured on both P(S)Cell </w:t>
      </w:r>
      <w:r w:rsidR="00BA1FE5">
        <w:rPr>
          <w:rFonts w:eastAsia="宋体"/>
          <w:lang w:eastAsia="zh-CN"/>
        </w:rPr>
        <w:t xml:space="preserve">and </w:t>
      </w:r>
      <w:proofErr w:type="spellStart"/>
      <w:r w:rsidR="00BA1FE5">
        <w:rPr>
          <w:rFonts w:eastAsia="宋体"/>
          <w:lang w:eastAsia="zh-CN"/>
        </w:rPr>
        <w:t>sSCell</w:t>
      </w:r>
      <w:proofErr w:type="spellEnd"/>
      <w:r w:rsidR="00BA1FE5">
        <w:rPr>
          <w:rFonts w:eastAsia="宋体"/>
          <w:lang w:eastAsia="zh-CN"/>
        </w:rPr>
        <w:t xml:space="preserve"> for PDCCH monitoring and whether to support simultaneous monitoring depends on the UE Type A or Type B. However, the possibility of USS for (at least) non-</w:t>
      </w:r>
      <w:proofErr w:type="spellStart"/>
      <w:r w:rsidR="00BA1FE5">
        <w:rPr>
          <w:rFonts w:eastAsia="宋体"/>
          <w:lang w:eastAsia="zh-CN"/>
        </w:rPr>
        <w:t>fallback</w:t>
      </w:r>
      <w:proofErr w:type="spellEnd"/>
      <w:r w:rsidR="00BA1FE5">
        <w:rPr>
          <w:rFonts w:eastAsia="宋体"/>
          <w:lang w:eastAsia="zh-CN"/>
        </w:rPr>
        <w:t xml:space="preserve"> DCI configured only on </w:t>
      </w:r>
      <w:proofErr w:type="spellStart"/>
      <w:r w:rsidR="00BA1FE5">
        <w:rPr>
          <w:rFonts w:eastAsia="宋体"/>
          <w:lang w:eastAsia="zh-CN"/>
        </w:rPr>
        <w:t>sSCell</w:t>
      </w:r>
      <w:proofErr w:type="spellEnd"/>
      <w:r w:rsidR="00BA1FE5">
        <w:rPr>
          <w:rFonts w:eastAsia="宋体"/>
          <w:lang w:eastAsia="zh-CN"/>
        </w:rPr>
        <w:t xml:space="preserve"> has not be excluded </w:t>
      </w:r>
      <w:r w:rsidR="009C09B3">
        <w:rPr>
          <w:rFonts w:eastAsia="宋体"/>
          <w:lang w:eastAsia="zh-CN"/>
        </w:rPr>
        <w:t>and it is up to network implementation</w:t>
      </w:r>
      <w:r w:rsidR="00BA1FE5">
        <w:rPr>
          <w:rFonts w:eastAsia="宋体"/>
          <w:lang w:eastAsia="zh-CN"/>
        </w:rPr>
        <w:t xml:space="preserve">. In this case, </w:t>
      </w:r>
      <w:r w:rsidR="003E0C49">
        <w:rPr>
          <w:rFonts w:eastAsia="宋体"/>
          <w:lang w:eastAsia="zh-CN"/>
        </w:rPr>
        <w:t>provided that</w:t>
      </w:r>
      <w:r w:rsidR="00BA1FE5">
        <w:rPr>
          <w:rFonts w:eastAsia="宋体"/>
          <w:lang w:eastAsia="zh-CN"/>
        </w:rPr>
        <w:t xml:space="preserve"> the non-</w:t>
      </w:r>
      <w:proofErr w:type="spellStart"/>
      <w:r w:rsidR="00BA1FE5">
        <w:rPr>
          <w:rFonts w:eastAsia="宋体"/>
          <w:lang w:eastAsia="zh-CN"/>
        </w:rPr>
        <w:t>fallback</w:t>
      </w:r>
      <w:proofErr w:type="spellEnd"/>
      <w:r w:rsidR="00BA1FE5">
        <w:rPr>
          <w:rFonts w:eastAsia="宋体"/>
          <w:lang w:eastAsia="zh-CN"/>
        </w:rPr>
        <w:t xml:space="preserve"> DCI scheduling </w:t>
      </w:r>
      <w:proofErr w:type="spellStart"/>
      <w:r w:rsidR="00BA1FE5">
        <w:rPr>
          <w:rFonts w:eastAsia="宋体"/>
          <w:lang w:eastAsia="zh-CN"/>
        </w:rPr>
        <w:t>PCell</w:t>
      </w:r>
      <w:proofErr w:type="spellEnd"/>
      <w:r w:rsidR="00BA1FE5">
        <w:rPr>
          <w:rFonts w:eastAsia="宋体"/>
          <w:lang w:eastAsia="zh-CN"/>
        </w:rPr>
        <w:t xml:space="preserve"> can be only transmitted on the </w:t>
      </w:r>
      <w:proofErr w:type="spellStart"/>
      <w:r w:rsidR="00BA1FE5">
        <w:rPr>
          <w:rFonts w:eastAsia="宋体"/>
          <w:lang w:eastAsia="zh-CN"/>
        </w:rPr>
        <w:t>sSCell</w:t>
      </w:r>
      <w:proofErr w:type="spellEnd"/>
      <w:r w:rsidR="00BA1FE5">
        <w:rPr>
          <w:rFonts w:eastAsia="宋体"/>
          <w:lang w:eastAsia="zh-CN"/>
        </w:rPr>
        <w:t xml:space="preserve">, the radio link quality of the </w:t>
      </w:r>
      <w:proofErr w:type="spellStart"/>
      <w:r w:rsidR="00BA1FE5">
        <w:rPr>
          <w:rFonts w:eastAsia="宋体"/>
          <w:lang w:eastAsia="zh-CN"/>
        </w:rPr>
        <w:t>sSCell</w:t>
      </w:r>
      <w:proofErr w:type="spellEnd"/>
      <w:r w:rsidR="00BA1FE5">
        <w:rPr>
          <w:rFonts w:eastAsia="宋体"/>
          <w:lang w:eastAsia="zh-CN"/>
        </w:rPr>
        <w:t xml:space="preserve"> would be critical to the </w:t>
      </w:r>
      <w:r w:rsidR="003E0C49">
        <w:rPr>
          <w:rFonts w:eastAsia="宋体"/>
          <w:lang w:eastAsia="zh-CN"/>
        </w:rPr>
        <w:t xml:space="preserve">scheduling performance of </w:t>
      </w:r>
      <w:proofErr w:type="spellStart"/>
      <w:r w:rsidR="003E0C49">
        <w:rPr>
          <w:rFonts w:eastAsia="宋体"/>
          <w:lang w:eastAsia="zh-CN"/>
        </w:rPr>
        <w:t>PCell</w:t>
      </w:r>
      <w:proofErr w:type="spellEnd"/>
      <w:r w:rsidR="003E0C49">
        <w:rPr>
          <w:rFonts w:eastAsia="宋体"/>
          <w:lang w:eastAsia="zh-CN"/>
        </w:rPr>
        <w:t xml:space="preserve">, and whether any optimization to the RLM on </w:t>
      </w:r>
      <w:proofErr w:type="spellStart"/>
      <w:r w:rsidR="00684125">
        <w:rPr>
          <w:rFonts w:eastAsia="宋体"/>
          <w:lang w:eastAsia="zh-CN"/>
        </w:rPr>
        <w:t>sSCell</w:t>
      </w:r>
      <w:proofErr w:type="spellEnd"/>
      <w:r w:rsidR="003E0C49">
        <w:rPr>
          <w:rFonts w:eastAsia="宋体"/>
          <w:lang w:eastAsia="zh-CN"/>
        </w:rPr>
        <w:t xml:space="preserve"> needs further discussions. </w:t>
      </w:r>
    </w:p>
    <w:p w14:paraId="02C80F7C" w14:textId="64F3C8BA" w:rsidR="00127F46" w:rsidRDefault="00127F46" w:rsidP="00FA6029">
      <w:pPr>
        <w:widowControl w:val="0"/>
        <w:spacing w:afterLines="50" w:after="120"/>
        <w:rPr>
          <w:rFonts w:eastAsia="宋体"/>
          <w:lang w:eastAsia="zh-CN"/>
        </w:rPr>
      </w:pPr>
      <w:r w:rsidRPr="006D2424">
        <w:rPr>
          <w:rFonts w:eastAsia="宋体"/>
          <w:noProof/>
          <w:lang w:val="en-US" w:eastAsia="zh-CN"/>
        </w:rPr>
        <mc:AlternateContent>
          <mc:Choice Requires="wps">
            <w:drawing>
              <wp:anchor distT="45720" distB="45720" distL="114300" distR="114300" simplePos="0" relativeHeight="251669504" behindDoc="0" locked="0" layoutInCell="1" allowOverlap="1" wp14:anchorId="2A2B8BE2" wp14:editId="63A22C60">
                <wp:simplePos x="0" y="0"/>
                <wp:positionH relativeFrom="margin">
                  <wp:posOffset>0</wp:posOffset>
                </wp:positionH>
                <wp:positionV relativeFrom="paragraph">
                  <wp:posOffset>191135</wp:posOffset>
                </wp:positionV>
                <wp:extent cx="6113780" cy="1404620"/>
                <wp:effectExtent l="0" t="0" r="20320" b="2032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404620"/>
                        </a:xfrm>
                        <a:prstGeom prst="rect">
                          <a:avLst/>
                        </a:prstGeom>
                        <a:solidFill>
                          <a:srgbClr val="FFFFFF"/>
                        </a:solidFill>
                        <a:ln w="9525">
                          <a:solidFill>
                            <a:srgbClr val="000000"/>
                          </a:solidFill>
                          <a:miter lim="800000"/>
                          <a:headEnd/>
                          <a:tailEnd/>
                        </a:ln>
                      </wps:spPr>
                      <wps:txbx>
                        <w:txbxContent>
                          <w:p w14:paraId="12003E90" w14:textId="77777777" w:rsidR="00464766" w:rsidRPr="00464766" w:rsidRDefault="00464766" w:rsidP="00464766">
                            <w:pPr>
                              <w:spacing w:after="0"/>
                              <w:rPr>
                                <w:rFonts w:ascii="Times" w:eastAsia="Batang" w:hAnsi="Times" w:cs="Times"/>
                                <w:b/>
                                <w:bCs/>
                                <w:szCs w:val="22"/>
                                <w:highlight w:val="green"/>
                                <w:lang w:eastAsia="x-none"/>
                              </w:rPr>
                            </w:pPr>
                            <w:r w:rsidRPr="00464766">
                              <w:rPr>
                                <w:rFonts w:ascii="Times" w:eastAsia="Batang" w:hAnsi="Times" w:cs="Times"/>
                                <w:b/>
                                <w:bCs/>
                                <w:szCs w:val="22"/>
                                <w:highlight w:val="green"/>
                                <w:lang w:eastAsia="x-none"/>
                              </w:rPr>
                              <w:t>Agreement</w:t>
                            </w:r>
                          </w:p>
                          <w:p w14:paraId="2E6CDAAD" w14:textId="77777777" w:rsidR="00464766" w:rsidRPr="00464766" w:rsidRDefault="00464766" w:rsidP="00464766">
                            <w:pPr>
                              <w:spacing w:after="160" w:line="259" w:lineRule="auto"/>
                              <w:contextualSpacing/>
                              <w:rPr>
                                <w:rFonts w:ascii="Times" w:eastAsia="Batang" w:hAnsi="Times" w:cs="Times"/>
                                <w:szCs w:val="22"/>
                                <w:lang w:eastAsia="x-none"/>
                              </w:rPr>
                            </w:pPr>
                            <w:r w:rsidRPr="00464766">
                              <w:rPr>
                                <w:rFonts w:ascii="Times" w:eastAsia="Batang" w:hAnsi="Times" w:cs="Times"/>
                                <w:szCs w:val="22"/>
                                <w:lang w:eastAsia="x-none"/>
                              </w:rPr>
                              <w:t xml:space="preserve">Two types of UEs (Type A and Type B) can support CCS from </w:t>
                            </w:r>
                            <w:proofErr w:type="spellStart"/>
                            <w:r w:rsidRPr="00464766">
                              <w:rPr>
                                <w:rFonts w:ascii="Times" w:eastAsia="Batang" w:hAnsi="Times" w:cs="Times"/>
                                <w:szCs w:val="22"/>
                                <w:lang w:eastAsia="x-none"/>
                              </w:rPr>
                              <w:t>sSCell</w:t>
                            </w:r>
                            <w:proofErr w:type="spellEnd"/>
                            <w:r w:rsidRPr="00464766">
                              <w:rPr>
                                <w:rFonts w:ascii="Times" w:eastAsia="Batang" w:hAnsi="Times" w:cs="Times"/>
                                <w:szCs w:val="22"/>
                                <w:lang w:eastAsia="x-none"/>
                              </w:rPr>
                              <w:t xml:space="preserve"> to P(S</w:t>
                            </w:r>
                            <w:proofErr w:type="gramStart"/>
                            <w:r w:rsidRPr="00464766">
                              <w:rPr>
                                <w:rFonts w:ascii="Times" w:eastAsia="Batang" w:hAnsi="Times" w:cs="Times"/>
                                <w:szCs w:val="22"/>
                                <w:lang w:eastAsia="x-none"/>
                              </w:rPr>
                              <w:t>)Cell</w:t>
                            </w:r>
                            <w:proofErr w:type="gramEnd"/>
                            <w:r w:rsidRPr="00464766">
                              <w:rPr>
                                <w:rFonts w:ascii="Times" w:eastAsia="Batang" w:hAnsi="Times" w:cs="Times"/>
                                <w:szCs w:val="22"/>
                                <w:lang w:eastAsia="x-none"/>
                              </w:rPr>
                              <w:t xml:space="preserve"> </w:t>
                            </w:r>
                          </w:p>
                          <w:p w14:paraId="210DF9D0" w14:textId="77777777" w:rsidR="00464766" w:rsidRPr="00464766" w:rsidRDefault="00464766" w:rsidP="00464766">
                            <w:pPr>
                              <w:numPr>
                                <w:ilvl w:val="0"/>
                                <w:numId w:val="8"/>
                              </w:numPr>
                              <w:spacing w:after="0" w:line="276" w:lineRule="auto"/>
                              <w:contextualSpacing/>
                              <w:jc w:val="both"/>
                              <w:rPr>
                                <w:rFonts w:ascii="Times" w:eastAsia="MS Mincho" w:hAnsi="Times" w:cs="Times"/>
                                <w:szCs w:val="22"/>
                                <w:lang w:eastAsia="ja-JP"/>
                              </w:rPr>
                            </w:pPr>
                            <w:r w:rsidRPr="00464766">
                              <w:rPr>
                                <w:rFonts w:ascii="Times" w:eastAsia="MS Mincho" w:hAnsi="Times" w:cs="Times"/>
                                <w:szCs w:val="22"/>
                                <w:lang w:eastAsia="ja-JP"/>
                              </w:rPr>
                              <w:t>For Type A UE</w:t>
                            </w:r>
                          </w:p>
                          <w:p w14:paraId="303567AC" w14:textId="77777777" w:rsidR="00464766" w:rsidRPr="00464766" w:rsidRDefault="00464766" w:rsidP="00464766">
                            <w:pPr>
                              <w:numPr>
                                <w:ilvl w:val="1"/>
                                <w:numId w:val="8"/>
                              </w:numPr>
                              <w:tabs>
                                <w:tab w:val="left" w:pos="240"/>
                              </w:tabs>
                              <w:spacing w:after="160" w:line="259" w:lineRule="auto"/>
                              <w:contextualSpacing/>
                              <w:rPr>
                                <w:rFonts w:ascii="Times" w:eastAsia="Calibri" w:hAnsi="Times" w:cs="Times"/>
                                <w:szCs w:val="22"/>
                                <w:lang w:eastAsia="x-none"/>
                              </w:rPr>
                            </w:pPr>
                            <w:r w:rsidRPr="00464766">
                              <w:rPr>
                                <w:rFonts w:ascii="Times" w:eastAsia="Calibri" w:hAnsi="Times" w:cs="Times"/>
                                <w:szCs w:val="22"/>
                                <w:lang w:eastAsia="x-none"/>
                              </w:rPr>
                              <w:t xml:space="preserve">At least following search space sets on P(S)Cell and search space sets </w:t>
                            </w:r>
                            <w:r w:rsidRPr="00464766">
                              <w:rPr>
                                <w:rFonts w:ascii="Times" w:eastAsia="Batang" w:hAnsi="Times" w:cs="Times"/>
                                <w:szCs w:val="22"/>
                                <w:lang w:eastAsia="x-none"/>
                              </w:rPr>
                              <w:t xml:space="preserve">on </w:t>
                            </w:r>
                            <w:proofErr w:type="spellStart"/>
                            <w:r w:rsidRPr="00464766">
                              <w:rPr>
                                <w:rFonts w:ascii="Times" w:eastAsia="Calibri" w:hAnsi="Times" w:cs="Times"/>
                                <w:szCs w:val="22"/>
                                <w:lang w:eastAsia="x-none"/>
                              </w:rPr>
                              <w:t>sSCell</w:t>
                            </w:r>
                            <w:proofErr w:type="spellEnd"/>
                            <w:r w:rsidRPr="00464766">
                              <w:rPr>
                                <w:rFonts w:ascii="Times" w:eastAsia="Calibri" w:hAnsi="Times" w:cs="Times"/>
                                <w:szCs w:val="22"/>
                                <w:lang w:eastAsia="x-none"/>
                              </w:rPr>
                              <w:t xml:space="preserve"> are configured so that the UE does not monitor them in overlapping [slot/symbol] of P(S)Cell and </w:t>
                            </w:r>
                            <w:proofErr w:type="spellStart"/>
                            <w:r w:rsidRPr="00464766">
                              <w:rPr>
                                <w:rFonts w:ascii="Times" w:eastAsia="Calibri" w:hAnsi="Times" w:cs="Times"/>
                                <w:szCs w:val="22"/>
                                <w:lang w:eastAsia="x-none"/>
                              </w:rPr>
                              <w:t>sSCell</w:t>
                            </w:r>
                            <w:proofErr w:type="spellEnd"/>
                          </w:p>
                          <w:p w14:paraId="0BD6F36D" w14:textId="77777777" w:rsidR="00464766" w:rsidRPr="00464766" w:rsidRDefault="00464766" w:rsidP="00464766">
                            <w:pPr>
                              <w:numPr>
                                <w:ilvl w:val="2"/>
                                <w:numId w:val="8"/>
                              </w:numPr>
                              <w:tabs>
                                <w:tab w:val="left" w:pos="960"/>
                              </w:tabs>
                              <w:spacing w:after="160" w:line="259" w:lineRule="auto"/>
                              <w:contextualSpacing/>
                              <w:rPr>
                                <w:rFonts w:ascii="Times" w:eastAsia="Batang" w:hAnsi="Times" w:cs="Times"/>
                                <w:szCs w:val="22"/>
                                <w:lang w:eastAsia="x-none"/>
                              </w:rPr>
                            </w:pPr>
                            <w:r w:rsidRPr="00464766">
                              <w:rPr>
                                <w:rFonts w:ascii="Times" w:eastAsia="Calibri" w:hAnsi="Times" w:cs="Times"/>
                                <w:szCs w:val="22"/>
                                <w:lang w:eastAsia="x-none"/>
                              </w:rPr>
                              <w:t xml:space="preserve">search space sets on P(S)Cell </w:t>
                            </w:r>
                          </w:p>
                          <w:p w14:paraId="50454A14"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Batang" w:hAnsi="Times" w:cs="Times"/>
                                <w:szCs w:val="22"/>
                                <w:lang w:eastAsia="x-none"/>
                              </w:rPr>
                              <w:t>USS sets for DCI formats 0_1,1_1,0_2,1_2 (if supported for Type A UE)</w:t>
                            </w:r>
                          </w:p>
                          <w:p w14:paraId="0D37C4EC"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Batang" w:hAnsi="Times" w:cs="Times"/>
                                <w:szCs w:val="22"/>
                                <w:lang w:eastAsia="x-none"/>
                              </w:rPr>
                              <w:t>USS sets for DCI formats 0_0,1_0</w:t>
                            </w:r>
                          </w:p>
                          <w:p w14:paraId="2F8A5B8A"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Calibri" w:hAnsi="Times" w:cs="Times"/>
                                <w:szCs w:val="22"/>
                                <w:lang w:eastAsia="x-none"/>
                              </w:rPr>
                              <w:t xml:space="preserve">Type3-CSS set(s) for DCI formats 1_0/0_0 with C-RNTI/CS-RNTI/MCS-C-RNTI </w:t>
                            </w:r>
                          </w:p>
                          <w:p w14:paraId="69E693BF" w14:textId="77777777" w:rsidR="00464766" w:rsidRPr="00464766" w:rsidRDefault="00464766" w:rsidP="00464766">
                            <w:pPr>
                              <w:numPr>
                                <w:ilvl w:val="2"/>
                                <w:numId w:val="8"/>
                              </w:numPr>
                              <w:tabs>
                                <w:tab w:val="left" w:pos="960"/>
                              </w:tabs>
                              <w:spacing w:after="160" w:line="259" w:lineRule="auto"/>
                              <w:contextualSpacing/>
                              <w:rPr>
                                <w:rFonts w:ascii="Times" w:eastAsia="Batang" w:hAnsi="Times" w:cs="Times"/>
                                <w:szCs w:val="22"/>
                                <w:lang w:eastAsia="x-none"/>
                              </w:rPr>
                            </w:pPr>
                            <w:r w:rsidRPr="00464766">
                              <w:rPr>
                                <w:rFonts w:ascii="Times" w:eastAsia="Calibri" w:hAnsi="Times" w:cs="Times"/>
                                <w:szCs w:val="22"/>
                                <w:lang w:eastAsia="x-none"/>
                              </w:rPr>
                              <w:t xml:space="preserve">search space sets on </w:t>
                            </w:r>
                            <w:proofErr w:type="spellStart"/>
                            <w:r w:rsidRPr="00464766">
                              <w:rPr>
                                <w:rFonts w:ascii="Times" w:eastAsia="Batang" w:hAnsi="Times" w:cs="Times"/>
                                <w:szCs w:val="22"/>
                                <w:lang w:eastAsia="x-none"/>
                              </w:rPr>
                              <w:t>sSCell</w:t>
                            </w:r>
                            <w:proofErr w:type="spellEnd"/>
                            <w:r w:rsidRPr="00464766">
                              <w:rPr>
                                <w:rFonts w:ascii="Times" w:eastAsia="Calibri" w:hAnsi="Times" w:cs="Times"/>
                                <w:szCs w:val="22"/>
                                <w:lang w:eastAsia="x-none"/>
                              </w:rPr>
                              <w:t xml:space="preserve"> </w:t>
                            </w:r>
                          </w:p>
                          <w:p w14:paraId="4DBF05B0"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Calibri" w:hAnsi="Times" w:cs="Times"/>
                                <w:szCs w:val="22"/>
                                <w:lang w:eastAsia="x-none"/>
                              </w:rPr>
                              <w:t>USS set(s) for scheduling P(S)Cell</w:t>
                            </w:r>
                          </w:p>
                          <w:p w14:paraId="344A2215" w14:textId="77777777" w:rsidR="00464766" w:rsidRPr="00464766" w:rsidRDefault="00464766" w:rsidP="00464766">
                            <w:pPr>
                              <w:numPr>
                                <w:ilvl w:val="1"/>
                                <w:numId w:val="8"/>
                              </w:numPr>
                              <w:spacing w:after="0" w:line="276" w:lineRule="auto"/>
                              <w:contextualSpacing/>
                              <w:jc w:val="both"/>
                              <w:rPr>
                                <w:rFonts w:ascii="Times" w:eastAsia="MS Mincho" w:hAnsi="Times" w:cs="Times"/>
                                <w:szCs w:val="22"/>
                                <w:lang w:eastAsia="ja-JP"/>
                              </w:rPr>
                            </w:pPr>
                            <w:r w:rsidRPr="00464766">
                              <w:rPr>
                                <w:rFonts w:ascii="Times" w:eastAsia="Calibri" w:hAnsi="Times" w:cs="Times"/>
                                <w:szCs w:val="22"/>
                                <w:lang w:eastAsia="x-none"/>
                              </w:rPr>
                              <w:t>FFS: BD/CCE handling</w:t>
                            </w:r>
                          </w:p>
                          <w:p w14:paraId="1B0A3DBF" w14:textId="77777777" w:rsidR="00464766" w:rsidRPr="00464766" w:rsidRDefault="00464766" w:rsidP="00464766">
                            <w:pPr>
                              <w:numPr>
                                <w:ilvl w:val="0"/>
                                <w:numId w:val="8"/>
                              </w:numPr>
                              <w:spacing w:after="0" w:line="276" w:lineRule="auto"/>
                              <w:contextualSpacing/>
                              <w:jc w:val="both"/>
                              <w:rPr>
                                <w:rFonts w:ascii="Times" w:eastAsia="MS Mincho" w:hAnsi="Times" w:cs="Times"/>
                                <w:szCs w:val="22"/>
                                <w:lang w:eastAsia="ja-JP"/>
                              </w:rPr>
                            </w:pPr>
                            <w:r w:rsidRPr="00464766">
                              <w:rPr>
                                <w:rFonts w:ascii="Times" w:eastAsia="MS Mincho" w:hAnsi="Times" w:cs="Times"/>
                                <w:szCs w:val="22"/>
                                <w:lang w:eastAsia="ja-JP"/>
                              </w:rPr>
                              <w:t>For Type B UE</w:t>
                            </w:r>
                          </w:p>
                          <w:p w14:paraId="72EF921D" w14:textId="77777777" w:rsidR="00464766" w:rsidRPr="00464766" w:rsidRDefault="00464766" w:rsidP="00464766">
                            <w:pPr>
                              <w:numPr>
                                <w:ilvl w:val="1"/>
                                <w:numId w:val="8"/>
                              </w:numPr>
                              <w:tabs>
                                <w:tab w:val="left" w:pos="240"/>
                              </w:tabs>
                              <w:spacing w:after="160" w:line="259" w:lineRule="auto"/>
                              <w:contextualSpacing/>
                              <w:rPr>
                                <w:rFonts w:ascii="Times" w:eastAsia="Calibri" w:hAnsi="Times" w:cs="Times"/>
                                <w:szCs w:val="22"/>
                                <w:lang w:eastAsia="x-none"/>
                              </w:rPr>
                            </w:pPr>
                            <w:r w:rsidRPr="00464766">
                              <w:rPr>
                                <w:rFonts w:ascii="Times" w:eastAsia="Calibri" w:hAnsi="Times" w:cs="Times"/>
                                <w:szCs w:val="22"/>
                                <w:lang w:eastAsia="x-none"/>
                              </w:rPr>
                              <w:t xml:space="preserve">Following search space sets on P(S)Cell and search space sets </w:t>
                            </w:r>
                            <w:r w:rsidRPr="00464766">
                              <w:rPr>
                                <w:rFonts w:ascii="Times" w:eastAsia="Batang" w:hAnsi="Times" w:cs="Times"/>
                                <w:szCs w:val="22"/>
                                <w:lang w:eastAsia="x-none"/>
                              </w:rPr>
                              <w:t xml:space="preserve">on </w:t>
                            </w:r>
                            <w:proofErr w:type="spellStart"/>
                            <w:r w:rsidRPr="00464766">
                              <w:rPr>
                                <w:rFonts w:ascii="Times" w:eastAsia="Calibri" w:hAnsi="Times" w:cs="Times"/>
                                <w:szCs w:val="22"/>
                                <w:lang w:eastAsia="x-none"/>
                              </w:rPr>
                              <w:t>sSCell</w:t>
                            </w:r>
                            <w:proofErr w:type="spellEnd"/>
                            <w:r w:rsidRPr="00464766">
                              <w:rPr>
                                <w:rFonts w:ascii="Times" w:eastAsia="Calibri" w:hAnsi="Times" w:cs="Times"/>
                                <w:szCs w:val="22"/>
                                <w:lang w:eastAsia="x-none"/>
                              </w:rPr>
                              <w:t xml:space="preserve"> </w:t>
                            </w:r>
                            <w:r w:rsidRPr="00464766">
                              <w:rPr>
                                <w:rFonts w:ascii="Times" w:eastAsia="Batang" w:hAnsi="Times" w:cs="Times"/>
                                <w:szCs w:val="22"/>
                                <w:lang w:eastAsia="x-none"/>
                              </w:rPr>
                              <w:t>can be</w:t>
                            </w:r>
                            <w:r w:rsidRPr="00464766">
                              <w:rPr>
                                <w:rFonts w:ascii="Times" w:eastAsia="Calibri" w:hAnsi="Times" w:cs="Times"/>
                                <w:szCs w:val="22"/>
                                <w:lang w:eastAsia="x-none"/>
                              </w:rPr>
                              <w:t xml:space="preserve"> configured so that the UE monitor</w:t>
                            </w:r>
                            <w:r w:rsidRPr="00464766">
                              <w:rPr>
                                <w:rFonts w:ascii="Times" w:eastAsia="Batang" w:hAnsi="Times" w:cs="Times"/>
                                <w:szCs w:val="22"/>
                                <w:lang w:eastAsia="x-none"/>
                              </w:rPr>
                              <w:t>s</w:t>
                            </w:r>
                            <w:r w:rsidRPr="00464766">
                              <w:rPr>
                                <w:rFonts w:ascii="Times" w:eastAsia="Calibri" w:hAnsi="Times" w:cs="Times"/>
                                <w:szCs w:val="22"/>
                                <w:lang w:eastAsia="x-none"/>
                              </w:rPr>
                              <w:t xml:space="preserve"> them in overlapping [slot/symbol] of P(S)Cell and </w:t>
                            </w:r>
                            <w:proofErr w:type="spellStart"/>
                            <w:r w:rsidRPr="00464766">
                              <w:rPr>
                                <w:rFonts w:ascii="Times" w:eastAsia="Calibri" w:hAnsi="Times" w:cs="Times"/>
                                <w:szCs w:val="22"/>
                                <w:lang w:eastAsia="x-none"/>
                              </w:rPr>
                              <w:t>sSCell</w:t>
                            </w:r>
                            <w:proofErr w:type="spellEnd"/>
                          </w:p>
                          <w:p w14:paraId="6BC5588B" w14:textId="77777777" w:rsidR="00464766" w:rsidRPr="00464766" w:rsidRDefault="00464766" w:rsidP="00464766">
                            <w:pPr>
                              <w:numPr>
                                <w:ilvl w:val="2"/>
                                <w:numId w:val="8"/>
                              </w:numPr>
                              <w:tabs>
                                <w:tab w:val="left" w:pos="960"/>
                              </w:tabs>
                              <w:spacing w:after="160" w:line="259" w:lineRule="auto"/>
                              <w:contextualSpacing/>
                              <w:rPr>
                                <w:rFonts w:ascii="Times" w:eastAsia="Batang" w:hAnsi="Times" w:cs="Times"/>
                                <w:szCs w:val="22"/>
                                <w:lang w:eastAsia="x-none"/>
                              </w:rPr>
                            </w:pPr>
                            <w:r w:rsidRPr="00464766">
                              <w:rPr>
                                <w:rFonts w:ascii="Times" w:eastAsia="Calibri" w:hAnsi="Times" w:cs="Times"/>
                                <w:szCs w:val="22"/>
                                <w:lang w:eastAsia="x-none"/>
                              </w:rPr>
                              <w:t xml:space="preserve">search space sets on P(S)Cell </w:t>
                            </w:r>
                          </w:p>
                          <w:p w14:paraId="0CE2D000"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Batang" w:hAnsi="Times" w:cs="Times"/>
                                <w:szCs w:val="22"/>
                                <w:lang w:eastAsia="x-none"/>
                              </w:rPr>
                              <w:t>USS sets for DCI formats 0_0,1_0</w:t>
                            </w:r>
                          </w:p>
                          <w:p w14:paraId="74523B15"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Calibri" w:hAnsi="Times" w:cs="Times"/>
                                <w:szCs w:val="22"/>
                                <w:lang w:eastAsia="x-none"/>
                              </w:rPr>
                              <w:t xml:space="preserve">Type3-CSS set(s) for DCI formats 1_0/0_0 with C-RNTI/CS-RNTI/MCS-C-RNTI </w:t>
                            </w:r>
                          </w:p>
                          <w:p w14:paraId="11B17F7B" w14:textId="77777777" w:rsidR="00464766" w:rsidRPr="00464766" w:rsidRDefault="00464766" w:rsidP="00464766">
                            <w:pPr>
                              <w:numPr>
                                <w:ilvl w:val="2"/>
                                <w:numId w:val="8"/>
                              </w:numPr>
                              <w:tabs>
                                <w:tab w:val="left" w:pos="960"/>
                              </w:tabs>
                              <w:spacing w:after="160" w:line="259" w:lineRule="auto"/>
                              <w:contextualSpacing/>
                              <w:rPr>
                                <w:rFonts w:ascii="Times" w:eastAsia="Batang" w:hAnsi="Times" w:cs="Times"/>
                                <w:szCs w:val="22"/>
                                <w:lang w:eastAsia="x-none"/>
                              </w:rPr>
                            </w:pPr>
                            <w:r w:rsidRPr="00464766">
                              <w:rPr>
                                <w:rFonts w:ascii="Times" w:eastAsia="Calibri" w:hAnsi="Times" w:cs="Times"/>
                                <w:szCs w:val="22"/>
                                <w:lang w:eastAsia="x-none"/>
                              </w:rPr>
                              <w:t xml:space="preserve">search space sets on </w:t>
                            </w:r>
                            <w:proofErr w:type="spellStart"/>
                            <w:r w:rsidRPr="00464766">
                              <w:rPr>
                                <w:rFonts w:ascii="Times" w:eastAsia="Batang" w:hAnsi="Times" w:cs="Times"/>
                                <w:szCs w:val="22"/>
                                <w:lang w:eastAsia="x-none"/>
                              </w:rPr>
                              <w:t>sSCell</w:t>
                            </w:r>
                            <w:proofErr w:type="spellEnd"/>
                            <w:r w:rsidRPr="00464766">
                              <w:rPr>
                                <w:rFonts w:ascii="Times" w:eastAsia="Calibri" w:hAnsi="Times" w:cs="Times"/>
                                <w:szCs w:val="22"/>
                                <w:lang w:eastAsia="x-none"/>
                              </w:rPr>
                              <w:t xml:space="preserve"> </w:t>
                            </w:r>
                          </w:p>
                          <w:p w14:paraId="6174460F"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Calibri" w:hAnsi="Times" w:cs="Times"/>
                                <w:szCs w:val="22"/>
                                <w:lang w:eastAsia="x-none"/>
                              </w:rPr>
                              <w:t>USS set(s) for scheduling P(S)Cell</w:t>
                            </w:r>
                          </w:p>
                          <w:p w14:paraId="44B08604" w14:textId="77777777" w:rsidR="00464766" w:rsidRPr="00464766" w:rsidRDefault="00464766" w:rsidP="00464766">
                            <w:pPr>
                              <w:numPr>
                                <w:ilvl w:val="1"/>
                                <w:numId w:val="8"/>
                              </w:numPr>
                              <w:spacing w:after="160" w:line="259" w:lineRule="auto"/>
                              <w:contextualSpacing/>
                              <w:rPr>
                                <w:rFonts w:ascii="Times" w:eastAsia="Calibri" w:hAnsi="Times" w:cs="Times"/>
                                <w:szCs w:val="22"/>
                                <w:lang w:eastAsia="x-none"/>
                              </w:rPr>
                            </w:pPr>
                            <w:r w:rsidRPr="00464766">
                              <w:rPr>
                                <w:rFonts w:ascii="Times" w:eastAsia="Batang" w:hAnsi="Times" w:cs="Times"/>
                                <w:szCs w:val="22"/>
                                <w:lang w:eastAsia="x-none"/>
                              </w:rPr>
                              <w:t xml:space="preserve">For handling ‘USS sets </w:t>
                            </w:r>
                            <w:r w:rsidRPr="00464766">
                              <w:rPr>
                                <w:rFonts w:ascii="Times" w:eastAsia="Calibri" w:hAnsi="Times" w:cs="Times"/>
                                <w:szCs w:val="22"/>
                                <w:lang w:eastAsia="x-none"/>
                              </w:rPr>
                              <w:t>for scheduling P(S)Cell’</w:t>
                            </w:r>
                            <w:r w:rsidRPr="00464766">
                              <w:rPr>
                                <w:rFonts w:ascii="Times" w:eastAsia="Batang" w:hAnsi="Times" w:cs="Times"/>
                                <w:szCs w:val="22"/>
                                <w:lang w:eastAsia="x-none"/>
                              </w:rPr>
                              <w:t xml:space="preserve"> on P(S)Cell and/or on </w:t>
                            </w:r>
                            <w:proofErr w:type="spellStart"/>
                            <w:r w:rsidRPr="00464766">
                              <w:rPr>
                                <w:rFonts w:ascii="Times" w:eastAsia="Batang" w:hAnsi="Times" w:cs="Times"/>
                                <w:szCs w:val="22"/>
                                <w:lang w:eastAsia="x-none"/>
                              </w:rPr>
                              <w:t>sSCell</w:t>
                            </w:r>
                            <w:proofErr w:type="spellEnd"/>
                            <w:r w:rsidRPr="00464766">
                              <w:rPr>
                                <w:rFonts w:ascii="Times" w:eastAsia="Batang" w:hAnsi="Times" w:cs="Times"/>
                                <w:szCs w:val="22"/>
                                <w:lang w:eastAsia="x-none"/>
                              </w:rPr>
                              <w:t xml:space="preserve"> for DCI formats 0_1,1_1,0_2,1_2</w:t>
                            </w:r>
                          </w:p>
                          <w:p w14:paraId="431215C1" w14:textId="77777777" w:rsidR="00464766" w:rsidRPr="00464766" w:rsidRDefault="00464766" w:rsidP="00464766">
                            <w:pPr>
                              <w:numPr>
                                <w:ilvl w:val="2"/>
                                <w:numId w:val="8"/>
                              </w:numPr>
                              <w:spacing w:after="160" w:line="259" w:lineRule="auto"/>
                              <w:contextualSpacing/>
                              <w:rPr>
                                <w:rFonts w:ascii="Times" w:eastAsia="Calibri" w:hAnsi="Times" w:cs="Times"/>
                                <w:szCs w:val="22"/>
                                <w:lang w:eastAsia="x-none"/>
                              </w:rPr>
                            </w:pPr>
                            <w:r w:rsidRPr="00464766">
                              <w:rPr>
                                <w:rFonts w:ascii="Times" w:eastAsia="Batang" w:hAnsi="Times" w:cs="Times"/>
                                <w:szCs w:val="22"/>
                                <w:lang w:eastAsia="x-none"/>
                              </w:rPr>
                              <w:t>Alt 2-1 is adopted</w:t>
                            </w:r>
                          </w:p>
                          <w:p w14:paraId="27D95FD6" w14:textId="77777777" w:rsidR="00464766" w:rsidRPr="00464766" w:rsidRDefault="00464766" w:rsidP="00464766">
                            <w:pPr>
                              <w:numPr>
                                <w:ilvl w:val="1"/>
                                <w:numId w:val="8"/>
                              </w:numPr>
                              <w:tabs>
                                <w:tab w:val="left" w:pos="240"/>
                              </w:tabs>
                              <w:spacing w:after="160" w:line="259" w:lineRule="auto"/>
                              <w:contextualSpacing/>
                              <w:rPr>
                                <w:rFonts w:ascii="Times" w:eastAsia="Batang" w:hAnsi="Times" w:cs="Times"/>
                                <w:szCs w:val="22"/>
                                <w:lang w:eastAsia="x-none"/>
                              </w:rPr>
                            </w:pPr>
                            <w:r w:rsidRPr="00464766">
                              <w:rPr>
                                <w:rFonts w:ascii="Times" w:eastAsia="Calibri" w:hAnsi="Times" w:cs="Times"/>
                                <w:szCs w:val="22"/>
                                <w:lang w:eastAsia="x-none"/>
                              </w:rPr>
                              <w:t>There is no restriction on Type-0/0A/1/2-CSS sets configurations</w:t>
                            </w:r>
                          </w:p>
                          <w:p w14:paraId="593E5C99" w14:textId="77777777" w:rsidR="00464766" w:rsidRPr="00464766" w:rsidRDefault="00464766" w:rsidP="00464766">
                            <w:pPr>
                              <w:numPr>
                                <w:ilvl w:val="1"/>
                                <w:numId w:val="8"/>
                              </w:numPr>
                              <w:spacing w:after="0" w:line="276" w:lineRule="auto"/>
                              <w:contextualSpacing/>
                              <w:jc w:val="both"/>
                              <w:rPr>
                                <w:rFonts w:ascii="Times" w:eastAsia="MS Mincho" w:hAnsi="Times" w:cs="Times"/>
                                <w:szCs w:val="22"/>
                                <w:lang w:eastAsia="ja-JP"/>
                              </w:rPr>
                            </w:pPr>
                            <w:r w:rsidRPr="00464766">
                              <w:rPr>
                                <w:rFonts w:ascii="Times" w:eastAsia="Calibri" w:hAnsi="Times" w:cs="Times"/>
                                <w:szCs w:val="22"/>
                                <w:lang w:eastAsia="x-none"/>
                              </w:rPr>
                              <w:t>FFS: BD/CCE handling</w:t>
                            </w:r>
                          </w:p>
                          <w:p w14:paraId="48733AD7" w14:textId="77777777" w:rsidR="00464766" w:rsidRPr="00464766" w:rsidRDefault="00464766" w:rsidP="00464766">
                            <w:pPr>
                              <w:numPr>
                                <w:ilvl w:val="0"/>
                                <w:numId w:val="8"/>
                              </w:numPr>
                              <w:spacing w:after="0" w:line="276" w:lineRule="auto"/>
                              <w:contextualSpacing/>
                              <w:jc w:val="both"/>
                              <w:rPr>
                                <w:rFonts w:ascii="Times" w:eastAsia="MS Mincho" w:hAnsi="Times" w:cs="Times"/>
                                <w:szCs w:val="22"/>
                                <w:lang w:eastAsia="ja-JP"/>
                              </w:rPr>
                            </w:pPr>
                            <w:r w:rsidRPr="00464766">
                              <w:rPr>
                                <w:rFonts w:ascii="Times" w:eastAsia="MS Mincho" w:hAnsi="Times" w:cs="Times"/>
                                <w:szCs w:val="22"/>
                                <w:lang w:eastAsia="ja-JP"/>
                              </w:rPr>
                              <w:t>For Type A and/or Type B UE</w:t>
                            </w:r>
                          </w:p>
                          <w:p w14:paraId="591D7338" w14:textId="740176E2" w:rsidR="00127F46" w:rsidRPr="006D2424" w:rsidRDefault="00464766" w:rsidP="00464766">
                            <w:pPr>
                              <w:spacing w:before="100" w:beforeAutospacing="1" w:after="100" w:afterAutospacing="1"/>
                              <w:ind w:left="1080"/>
                            </w:pPr>
                            <w:r w:rsidRPr="00464766">
                              <w:rPr>
                                <w:rFonts w:ascii="Times" w:eastAsia="Batang" w:hAnsi="Times" w:cs="Times"/>
                                <w:szCs w:val="22"/>
                                <w:lang w:eastAsia="zh-CN"/>
                              </w:rPr>
                              <w:t xml:space="preserve">FFS: </w:t>
                            </w:r>
                            <w:r w:rsidRPr="00464766">
                              <w:rPr>
                                <w:rFonts w:ascii="Times" w:eastAsia="Batang" w:hAnsi="Times" w:cs="Times"/>
                                <w:szCs w:val="22"/>
                                <w:lang w:val="en-US" w:eastAsia="zh-CN"/>
                              </w:rPr>
                              <w:t>switching to ‘normal’ PDCCH monitoring on P(S</w:t>
                            </w:r>
                            <w:proofErr w:type="gramStart"/>
                            <w:r w:rsidRPr="00464766">
                              <w:rPr>
                                <w:rFonts w:ascii="Times" w:eastAsia="Batang" w:hAnsi="Times" w:cs="Times"/>
                                <w:szCs w:val="22"/>
                                <w:lang w:val="en-US" w:eastAsia="zh-CN"/>
                              </w:rPr>
                              <w:t>)Cell</w:t>
                            </w:r>
                            <w:proofErr w:type="gramEnd"/>
                            <w:r w:rsidRPr="00464766">
                              <w:rPr>
                                <w:rFonts w:ascii="Times" w:eastAsia="Batang" w:hAnsi="Times" w:cs="Times"/>
                                <w:szCs w:val="22"/>
                                <w:lang w:val="en-US" w:eastAsia="zh-CN"/>
                              </w:rPr>
                              <w:t xml:space="preserve"> when </w:t>
                            </w:r>
                            <w:proofErr w:type="spellStart"/>
                            <w:r w:rsidRPr="00464766">
                              <w:rPr>
                                <w:rFonts w:ascii="Times" w:eastAsia="Batang" w:hAnsi="Times" w:cs="Times"/>
                                <w:szCs w:val="22"/>
                                <w:lang w:val="en-US" w:eastAsia="zh-CN"/>
                              </w:rPr>
                              <w:t>sSCell</w:t>
                            </w:r>
                            <w:proofErr w:type="spellEnd"/>
                            <w:r w:rsidRPr="00464766">
                              <w:rPr>
                                <w:rFonts w:ascii="Times" w:eastAsia="Batang" w:hAnsi="Times" w:cs="Times"/>
                                <w:szCs w:val="22"/>
                                <w:lang w:val="en-US" w:eastAsia="zh-CN"/>
                              </w:rPr>
                              <w:t xml:space="preserve"> is </w:t>
                            </w:r>
                            <w:r w:rsidRPr="00464766">
                              <w:rPr>
                                <w:rFonts w:ascii="Times" w:eastAsia="Batang" w:hAnsi="Times" w:cs="Times"/>
                                <w:szCs w:val="22"/>
                                <w:lang w:eastAsia="zh-CN"/>
                              </w:rPr>
                              <w:t>d</w:t>
                            </w:r>
                            <w:proofErr w:type="spellStart"/>
                            <w:r w:rsidRPr="00464766">
                              <w:rPr>
                                <w:rFonts w:ascii="Times" w:eastAsia="Batang" w:hAnsi="Times" w:cs="Times"/>
                                <w:szCs w:val="22"/>
                                <w:lang w:val="en-US" w:eastAsia="zh-CN"/>
                              </w:rPr>
                              <w:t>eactivated</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2B8BE2" id="_x0000_t202" coordsize="21600,21600" o:spt="202" path="m,l,21600r21600,l21600,xe">
                <v:stroke joinstyle="miter"/>
                <v:path gradientshapeok="t" o:connecttype="rect"/>
              </v:shapetype>
              <v:shape id="_x0000_s1028" type="#_x0000_t202" style="position:absolute;margin-left:0;margin-top:15.05pt;width:481.4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">
                <v:textbox style="mso-fit-shape-to-text:t">
                  <w:txbxContent>
                    <w:p w14:paraId="12003E90" w14:textId="77777777" w:rsidR="00464766" w:rsidRPr="00464766" w:rsidRDefault="00464766" w:rsidP="00464766">
                      <w:pPr>
                        <w:spacing w:after="0"/>
                        <w:rPr>
                          <w:rFonts w:ascii="Times" w:eastAsia="Batang" w:hAnsi="Times" w:cs="Times"/>
                          <w:b/>
                          <w:bCs/>
                          <w:szCs w:val="22"/>
                          <w:highlight w:val="green"/>
                          <w:lang w:eastAsia="x-none"/>
                        </w:rPr>
                      </w:pPr>
                      <w:r w:rsidRPr="00464766">
                        <w:rPr>
                          <w:rFonts w:ascii="Times" w:eastAsia="Batang" w:hAnsi="Times" w:cs="Times"/>
                          <w:b/>
                          <w:bCs/>
                          <w:szCs w:val="22"/>
                          <w:highlight w:val="green"/>
                          <w:lang w:eastAsia="x-none"/>
                        </w:rPr>
                        <w:t>Agreement</w:t>
                      </w:r>
                    </w:p>
                    <w:p w14:paraId="2E6CDAAD" w14:textId="77777777" w:rsidR="00464766" w:rsidRPr="00464766" w:rsidRDefault="00464766" w:rsidP="00464766">
                      <w:pPr>
                        <w:spacing w:after="160" w:line="259" w:lineRule="auto"/>
                        <w:contextualSpacing/>
                        <w:rPr>
                          <w:rFonts w:ascii="Times" w:eastAsia="Batang" w:hAnsi="Times" w:cs="Times"/>
                          <w:szCs w:val="22"/>
                          <w:lang w:eastAsia="x-none"/>
                        </w:rPr>
                      </w:pPr>
                      <w:r w:rsidRPr="00464766">
                        <w:rPr>
                          <w:rFonts w:ascii="Times" w:eastAsia="Batang" w:hAnsi="Times" w:cs="Times"/>
                          <w:szCs w:val="22"/>
                          <w:lang w:eastAsia="x-none"/>
                        </w:rPr>
                        <w:t xml:space="preserve">Two types of UEs (Type A and Type B) can support CCS from </w:t>
                      </w:r>
                      <w:proofErr w:type="spellStart"/>
                      <w:r w:rsidRPr="00464766">
                        <w:rPr>
                          <w:rFonts w:ascii="Times" w:eastAsia="Batang" w:hAnsi="Times" w:cs="Times"/>
                          <w:szCs w:val="22"/>
                          <w:lang w:eastAsia="x-none"/>
                        </w:rPr>
                        <w:t>sSCell</w:t>
                      </w:r>
                      <w:proofErr w:type="spellEnd"/>
                      <w:r w:rsidRPr="00464766">
                        <w:rPr>
                          <w:rFonts w:ascii="Times" w:eastAsia="Batang" w:hAnsi="Times" w:cs="Times"/>
                          <w:szCs w:val="22"/>
                          <w:lang w:eastAsia="x-none"/>
                        </w:rPr>
                        <w:t xml:space="preserve"> to P(S</w:t>
                      </w:r>
                      <w:proofErr w:type="gramStart"/>
                      <w:r w:rsidRPr="00464766">
                        <w:rPr>
                          <w:rFonts w:ascii="Times" w:eastAsia="Batang" w:hAnsi="Times" w:cs="Times"/>
                          <w:szCs w:val="22"/>
                          <w:lang w:eastAsia="x-none"/>
                        </w:rPr>
                        <w:t>)Cell</w:t>
                      </w:r>
                      <w:proofErr w:type="gramEnd"/>
                      <w:r w:rsidRPr="00464766">
                        <w:rPr>
                          <w:rFonts w:ascii="Times" w:eastAsia="Batang" w:hAnsi="Times" w:cs="Times"/>
                          <w:szCs w:val="22"/>
                          <w:lang w:eastAsia="x-none"/>
                        </w:rPr>
                        <w:t xml:space="preserve"> </w:t>
                      </w:r>
                    </w:p>
                    <w:p w14:paraId="210DF9D0" w14:textId="77777777" w:rsidR="00464766" w:rsidRPr="00464766" w:rsidRDefault="00464766" w:rsidP="00464766">
                      <w:pPr>
                        <w:numPr>
                          <w:ilvl w:val="0"/>
                          <w:numId w:val="8"/>
                        </w:numPr>
                        <w:spacing w:after="0" w:line="276" w:lineRule="auto"/>
                        <w:contextualSpacing/>
                        <w:jc w:val="both"/>
                        <w:rPr>
                          <w:rFonts w:ascii="Times" w:eastAsia="MS Mincho" w:hAnsi="Times" w:cs="Times"/>
                          <w:szCs w:val="22"/>
                          <w:lang w:eastAsia="ja-JP"/>
                        </w:rPr>
                      </w:pPr>
                      <w:r w:rsidRPr="00464766">
                        <w:rPr>
                          <w:rFonts w:ascii="Times" w:eastAsia="MS Mincho" w:hAnsi="Times" w:cs="Times"/>
                          <w:szCs w:val="22"/>
                          <w:lang w:eastAsia="ja-JP"/>
                        </w:rPr>
                        <w:t>For Type A UE</w:t>
                      </w:r>
                    </w:p>
                    <w:p w14:paraId="303567AC" w14:textId="77777777" w:rsidR="00464766" w:rsidRPr="00464766" w:rsidRDefault="00464766" w:rsidP="00464766">
                      <w:pPr>
                        <w:numPr>
                          <w:ilvl w:val="1"/>
                          <w:numId w:val="8"/>
                        </w:numPr>
                        <w:tabs>
                          <w:tab w:val="left" w:pos="240"/>
                        </w:tabs>
                        <w:spacing w:after="160" w:line="259" w:lineRule="auto"/>
                        <w:contextualSpacing/>
                        <w:rPr>
                          <w:rFonts w:ascii="Times" w:eastAsia="Calibri" w:hAnsi="Times" w:cs="Times"/>
                          <w:szCs w:val="22"/>
                          <w:lang w:eastAsia="x-none"/>
                        </w:rPr>
                      </w:pPr>
                      <w:r w:rsidRPr="00464766">
                        <w:rPr>
                          <w:rFonts w:ascii="Times" w:eastAsia="Calibri" w:hAnsi="Times" w:cs="Times"/>
                          <w:szCs w:val="22"/>
                          <w:lang w:eastAsia="x-none"/>
                        </w:rPr>
                        <w:t xml:space="preserve">At least following search space sets on P(S)Cell and search space sets </w:t>
                      </w:r>
                      <w:r w:rsidRPr="00464766">
                        <w:rPr>
                          <w:rFonts w:ascii="Times" w:eastAsia="Batang" w:hAnsi="Times" w:cs="Times"/>
                          <w:szCs w:val="22"/>
                          <w:lang w:eastAsia="x-none"/>
                        </w:rPr>
                        <w:t xml:space="preserve">on </w:t>
                      </w:r>
                      <w:proofErr w:type="spellStart"/>
                      <w:r w:rsidRPr="00464766">
                        <w:rPr>
                          <w:rFonts w:ascii="Times" w:eastAsia="Calibri" w:hAnsi="Times" w:cs="Times"/>
                          <w:szCs w:val="22"/>
                          <w:lang w:eastAsia="x-none"/>
                        </w:rPr>
                        <w:t>sSCell</w:t>
                      </w:r>
                      <w:proofErr w:type="spellEnd"/>
                      <w:r w:rsidRPr="00464766">
                        <w:rPr>
                          <w:rFonts w:ascii="Times" w:eastAsia="Calibri" w:hAnsi="Times" w:cs="Times"/>
                          <w:szCs w:val="22"/>
                          <w:lang w:eastAsia="x-none"/>
                        </w:rPr>
                        <w:t xml:space="preserve"> are configured so that the UE does not monitor them in overlapping [slot/symbol] of P(S)Cell and </w:t>
                      </w:r>
                      <w:proofErr w:type="spellStart"/>
                      <w:r w:rsidRPr="00464766">
                        <w:rPr>
                          <w:rFonts w:ascii="Times" w:eastAsia="Calibri" w:hAnsi="Times" w:cs="Times"/>
                          <w:szCs w:val="22"/>
                          <w:lang w:eastAsia="x-none"/>
                        </w:rPr>
                        <w:t>sSCell</w:t>
                      </w:r>
                      <w:proofErr w:type="spellEnd"/>
                    </w:p>
                    <w:p w14:paraId="0BD6F36D" w14:textId="77777777" w:rsidR="00464766" w:rsidRPr="00464766" w:rsidRDefault="00464766" w:rsidP="00464766">
                      <w:pPr>
                        <w:numPr>
                          <w:ilvl w:val="2"/>
                          <w:numId w:val="8"/>
                        </w:numPr>
                        <w:tabs>
                          <w:tab w:val="left" w:pos="960"/>
                        </w:tabs>
                        <w:spacing w:after="160" w:line="259" w:lineRule="auto"/>
                        <w:contextualSpacing/>
                        <w:rPr>
                          <w:rFonts w:ascii="Times" w:eastAsia="Batang" w:hAnsi="Times" w:cs="Times"/>
                          <w:szCs w:val="22"/>
                          <w:lang w:eastAsia="x-none"/>
                        </w:rPr>
                      </w:pPr>
                      <w:r w:rsidRPr="00464766">
                        <w:rPr>
                          <w:rFonts w:ascii="Times" w:eastAsia="Calibri" w:hAnsi="Times" w:cs="Times"/>
                          <w:szCs w:val="22"/>
                          <w:lang w:eastAsia="x-none"/>
                        </w:rPr>
                        <w:t xml:space="preserve">search space sets on P(S)Cell </w:t>
                      </w:r>
                    </w:p>
                    <w:p w14:paraId="50454A14"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Batang" w:hAnsi="Times" w:cs="Times"/>
                          <w:szCs w:val="22"/>
                          <w:lang w:eastAsia="x-none"/>
                        </w:rPr>
                        <w:t>USS sets for DCI formats 0_1,1_1,0_2,1_2 (if supported for Type A UE)</w:t>
                      </w:r>
                    </w:p>
                    <w:p w14:paraId="0D37C4EC"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Batang" w:hAnsi="Times" w:cs="Times"/>
                          <w:szCs w:val="22"/>
                          <w:lang w:eastAsia="x-none"/>
                        </w:rPr>
                        <w:t>USS sets for DCI formats 0_0,1_0</w:t>
                      </w:r>
                    </w:p>
                    <w:p w14:paraId="2F8A5B8A"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Calibri" w:hAnsi="Times" w:cs="Times"/>
                          <w:szCs w:val="22"/>
                          <w:lang w:eastAsia="x-none"/>
                        </w:rPr>
                        <w:t xml:space="preserve">Type3-CSS set(s) for DCI formats 1_0/0_0 with C-RNTI/CS-RNTI/MCS-C-RNTI </w:t>
                      </w:r>
                    </w:p>
                    <w:p w14:paraId="69E693BF" w14:textId="77777777" w:rsidR="00464766" w:rsidRPr="00464766" w:rsidRDefault="00464766" w:rsidP="00464766">
                      <w:pPr>
                        <w:numPr>
                          <w:ilvl w:val="2"/>
                          <w:numId w:val="8"/>
                        </w:numPr>
                        <w:tabs>
                          <w:tab w:val="left" w:pos="960"/>
                        </w:tabs>
                        <w:spacing w:after="160" w:line="259" w:lineRule="auto"/>
                        <w:contextualSpacing/>
                        <w:rPr>
                          <w:rFonts w:ascii="Times" w:eastAsia="Batang" w:hAnsi="Times" w:cs="Times"/>
                          <w:szCs w:val="22"/>
                          <w:lang w:eastAsia="x-none"/>
                        </w:rPr>
                      </w:pPr>
                      <w:r w:rsidRPr="00464766">
                        <w:rPr>
                          <w:rFonts w:ascii="Times" w:eastAsia="Calibri" w:hAnsi="Times" w:cs="Times"/>
                          <w:szCs w:val="22"/>
                          <w:lang w:eastAsia="x-none"/>
                        </w:rPr>
                        <w:t xml:space="preserve">search space sets on </w:t>
                      </w:r>
                      <w:proofErr w:type="spellStart"/>
                      <w:r w:rsidRPr="00464766">
                        <w:rPr>
                          <w:rFonts w:ascii="Times" w:eastAsia="Batang" w:hAnsi="Times" w:cs="Times"/>
                          <w:szCs w:val="22"/>
                          <w:lang w:eastAsia="x-none"/>
                        </w:rPr>
                        <w:t>sSCell</w:t>
                      </w:r>
                      <w:proofErr w:type="spellEnd"/>
                      <w:r w:rsidRPr="00464766">
                        <w:rPr>
                          <w:rFonts w:ascii="Times" w:eastAsia="Calibri" w:hAnsi="Times" w:cs="Times"/>
                          <w:szCs w:val="22"/>
                          <w:lang w:eastAsia="x-none"/>
                        </w:rPr>
                        <w:t xml:space="preserve"> </w:t>
                      </w:r>
                    </w:p>
                    <w:p w14:paraId="4DBF05B0"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Calibri" w:hAnsi="Times" w:cs="Times"/>
                          <w:szCs w:val="22"/>
                          <w:lang w:eastAsia="x-none"/>
                        </w:rPr>
                        <w:t>USS set(s) for scheduling P(S)Cell</w:t>
                      </w:r>
                    </w:p>
                    <w:p w14:paraId="344A2215" w14:textId="77777777" w:rsidR="00464766" w:rsidRPr="00464766" w:rsidRDefault="00464766" w:rsidP="00464766">
                      <w:pPr>
                        <w:numPr>
                          <w:ilvl w:val="1"/>
                          <w:numId w:val="8"/>
                        </w:numPr>
                        <w:spacing w:after="0" w:line="276" w:lineRule="auto"/>
                        <w:contextualSpacing/>
                        <w:jc w:val="both"/>
                        <w:rPr>
                          <w:rFonts w:ascii="Times" w:eastAsia="MS Mincho" w:hAnsi="Times" w:cs="Times"/>
                          <w:szCs w:val="22"/>
                          <w:lang w:eastAsia="ja-JP"/>
                        </w:rPr>
                      </w:pPr>
                      <w:r w:rsidRPr="00464766">
                        <w:rPr>
                          <w:rFonts w:ascii="Times" w:eastAsia="Calibri" w:hAnsi="Times" w:cs="Times"/>
                          <w:szCs w:val="22"/>
                          <w:lang w:eastAsia="x-none"/>
                        </w:rPr>
                        <w:t>FFS: BD/CCE handling</w:t>
                      </w:r>
                    </w:p>
                    <w:p w14:paraId="1B0A3DBF" w14:textId="77777777" w:rsidR="00464766" w:rsidRPr="00464766" w:rsidRDefault="00464766" w:rsidP="00464766">
                      <w:pPr>
                        <w:numPr>
                          <w:ilvl w:val="0"/>
                          <w:numId w:val="8"/>
                        </w:numPr>
                        <w:spacing w:after="0" w:line="276" w:lineRule="auto"/>
                        <w:contextualSpacing/>
                        <w:jc w:val="both"/>
                        <w:rPr>
                          <w:rFonts w:ascii="Times" w:eastAsia="MS Mincho" w:hAnsi="Times" w:cs="Times"/>
                          <w:szCs w:val="22"/>
                          <w:lang w:eastAsia="ja-JP"/>
                        </w:rPr>
                      </w:pPr>
                      <w:r w:rsidRPr="00464766">
                        <w:rPr>
                          <w:rFonts w:ascii="Times" w:eastAsia="MS Mincho" w:hAnsi="Times" w:cs="Times"/>
                          <w:szCs w:val="22"/>
                          <w:lang w:eastAsia="ja-JP"/>
                        </w:rPr>
                        <w:t>For Type B UE</w:t>
                      </w:r>
                    </w:p>
                    <w:p w14:paraId="72EF921D" w14:textId="77777777" w:rsidR="00464766" w:rsidRPr="00464766" w:rsidRDefault="00464766" w:rsidP="00464766">
                      <w:pPr>
                        <w:numPr>
                          <w:ilvl w:val="1"/>
                          <w:numId w:val="8"/>
                        </w:numPr>
                        <w:tabs>
                          <w:tab w:val="left" w:pos="240"/>
                        </w:tabs>
                        <w:spacing w:after="160" w:line="259" w:lineRule="auto"/>
                        <w:contextualSpacing/>
                        <w:rPr>
                          <w:rFonts w:ascii="Times" w:eastAsia="Calibri" w:hAnsi="Times" w:cs="Times"/>
                          <w:szCs w:val="22"/>
                          <w:lang w:eastAsia="x-none"/>
                        </w:rPr>
                      </w:pPr>
                      <w:r w:rsidRPr="00464766">
                        <w:rPr>
                          <w:rFonts w:ascii="Times" w:eastAsia="Calibri" w:hAnsi="Times" w:cs="Times"/>
                          <w:szCs w:val="22"/>
                          <w:lang w:eastAsia="x-none"/>
                        </w:rPr>
                        <w:t xml:space="preserve">Following search space sets on P(S)Cell and search space sets </w:t>
                      </w:r>
                      <w:r w:rsidRPr="00464766">
                        <w:rPr>
                          <w:rFonts w:ascii="Times" w:eastAsia="Batang" w:hAnsi="Times" w:cs="Times"/>
                          <w:szCs w:val="22"/>
                          <w:lang w:eastAsia="x-none"/>
                        </w:rPr>
                        <w:t xml:space="preserve">on </w:t>
                      </w:r>
                      <w:proofErr w:type="spellStart"/>
                      <w:r w:rsidRPr="00464766">
                        <w:rPr>
                          <w:rFonts w:ascii="Times" w:eastAsia="Calibri" w:hAnsi="Times" w:cs="Times"/>
                          <w:szCs w:val="22"/>
                          <w:lang w:eastAsia="x-none"/>
                        </w:rPr>
                        <w:t>sSCell</w:t>
                      </w:r>
                      <w:proofErr w:type="spellEnd"/>
                      <w:r w:rsidRPr="00464766">
                        <w:rPr>
                          <w:rFonts w:ascii="Times" w:eastAsia="Calibri" w:hAnsi="Times" w:cs="Times"/>
                          <w:szCs w:val="22"/>
                          <w:lang w:eastAsia="x-none"/>
                        </w:rPr>
                        <w:t xml:space="preserve"> </w:t>
                      </w:r>
                      <w:r w:rsidRPr="00464766">
                        <w:rPr>
                          <w:rFonts w:ascii="Times" w:eastAsia="Batang" w:hAnsi="Times" w:cs="Times"/>
                          <w:szCs w:val="22"/>
                          <w:lang w:eastAsia="x-none"/>
                        </w:rPr>
                        <w:t>can be</w:t>
                      </w:r>
                      <w:r w:rsidRPr="00464766">
                        <w:rPr>
                          <w:rFonts w:ascii="Times" w:eastAsia="Calibri" w:hAnsi="Times" w:cs="Times"/>
                          <w:szCs w:val="22"/>
                          <w:lang w:eastAsia="x-none"/>
                        </w:rPr>
                        <w:t xml:space="preserve"> configured so that the UE monitor</w:t>
                      </w:r>
                      <w:r w:rsidRPr="00464766">
                        <w:rPr>
                          <w:rFonts w:ascii="Times" w:eastAsia="Batang" w:hAnsi="Times" w:cs="Times"/>
                          <w:szCs w:val="22"/>
                          <w:lang w:eastAsia="x-none"/>
                        </w:rPr>
                        <w:t>s</w:t>
                      </w:r>
                      <w:r w:rsidRPr="00464766">
                        <w:rPr>
                          <w:rFonts w:ascii="Times" w:eastAsia="Calibri" w:hAnsi="Times" w:cs="Times"/>
                          <w:szCs w:val="22"/>
                          <w:lang w:eastAsia="x-none"/>
                        </w:rPr>
                        <w:t xml:space="preserve"> them in overlapping [slot/symbol] of P(S)Cell and </w:t>
                      </w:r>
                      <w:proofErr w:type="spellStart"/>
                      <w:r w:rsidRPr="00464766">
                        <w:rPr>
                          <w:rFonts w:ascii="Times" w:eastAsia="Calibri" w:hAnsi="Times" w:cs="Times"/>
                          <w:szCs w:val="22"/>
                          <w:lang w:eastAsia="x-none"/>
                        </w:rPr>
                        <w:t>sSCell</w:t>
                      </w:r>
                      <w:proofErr w:type="spellEnd"/>
                    </w:p>
                    <w:p w14:paraId="6BC5588B" w14:textId="77777777" w:rsidR="00464766" w:rsidRPr="00464766" w:rsidRDefault="00464766" w:rsidP="00464766">
                      <w:pPr>
                        <w:numPr>
                          <w:ilvl w:val="2"/>
                          <w:numId w:val="8"/>
                        </w:numPr>
                        <w:tabs>
                          <w:tab w:val="left" w:pos="960"/>
                        </w:tabs>
                        <w:spacing w:after="160" w:line="259" w:lineRule="auto"/>
                        <w:contextualSpacing/>
                        <w:rPr>
                          <w:rFonts w:ascii="Times" w:eastAsia="Batang" w:hAnsi="Times" w:cs="Times"/>
                          <w:szCs w:val="22"/>
                          <w:lang w:eastAsia="x-none"/>
                        </w:rPr>
                      </w:pPr>
                      <w:r w:rsidRPr="00464766">
                        <w:rPr>
                          <w:rFonts w:ascii="Times" w:eastAsia="Calibri" w:hAnsi="Times" w:cs="Times"/>
                          <w:szCs w:val="22"/>
                          <w:lang w:eastAsia="x-none"/>
                        </w:rPr>
                        <w:t xml:space="preserve">search space sets on P(S)Cell </w:t>
                      </w:r>
                    </w:p>
                    <w:p w14:paraId="0CE2D000"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Batang" w:hAnsi="Times" w:cs="Times"/>
                          <w:szCs w:val="22"/>
                          <w:lang w:eastAsia="x-none"/>
                        </w:rPr>
                        <w:t>USS sets for DCI formats 0_0,1_0</w:t>
                      </w:r>
                    </w:p>
                    <w:p w14:paraId="74523B15"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Calibri" w:hAnsi="Times" w:cs="Times"/>
                          <w:szCs w:val="22"/>
                          <w:lang w:eastAsia="x-none"/>
                        </w:rPr>
                        <w:t xml:space="preserve">Type3-CSS set(s) for DCI formats 1_0/0_0 with C-RNTI/CS-RNTI/MCS-C-RNTI </w:t>
                      </w:r>
                    </w:p>
                    <w:p w14:paraId="11B17F7B" w14:textId="77777777" w:rsidR="00464766" w:rsidRPr="00464766" w:rsidRDefault="00464766" w:rsidP="00464766">
                      <w:pPr>
                        <w:numPr>
                          <w:ilvl w:val="2"/>
                          <w:numId w:val="8"/>
                        </w:numPr>
                        <w:tabs>
                          <w:tab w:val="left" w:pos="960"/>
                        </w:tabs>
                        <w:spacing w:after="160" w:line="259" w:lineRule="auto"/>
                        <w:contextualSpacing/>
                        <w:rPr>
                          <w:rFonts w:ascii="Times" w:eastAsia="Batang" w:hAnsi="Times" w:cs="Times"/>
                          <w:szCs w:val="22"/>
                          <w:lang w:eastAsia="x-none"/>
                        </w:rPr>
                      </w:pPr>
                      <w:r w:rsidRPr="00464766">
                        <w:rPr>
                          <w:rFonts w:ascii="Times" w:eastAsia="Calibri" w:hAnsi="Times" w:cs="Times"/>
                          <w:szCs w:val="22"/>
                          <w:lang w:eastAsia="x-none"/>
                        </w:rPr>
                        <w:t xml:space="preserve">search space sets on </w:t>
                      </w:r>
                      <w:proofErr w:type="spellStart"/>
                      <w:r w:rsidRPr="00464766">
                        <w:rPr>
                          <w:rFonts w:ascii="Times" w:eastAsia="Batang" w:hAnsi="Times" w:cs="Times"/>
                          <w:szCs w:val="22"/>
                          <w:lang w:eastAsia="x-none"/>
                        </w:rPr>
                        <w:t>sSCell</w:t>
                      </w:r>
                      <w:proofErr w:type="spellEnd"/>
                      <w:r w:rsidRPr="00464766">
                        <w:rPr>
                          <w:rFonts w:ascii="Times" w:eastAsia="Calibri" w:hAnsi="Times" w:cs="Times"/>
                          <w:szCs w:val="22"/>
                          <w:lang w:eastAsia="x-none"/>
                        </w:rPr>
                        <w:t xml:space="preserve"> </w:t>
                      </w:r>
                    </w:p>
                    <w:p w14:paraId="6174460F" w14:textId="77777777" w:rsidR="00464766" w:rsidRPr="00464766" w:rsidRDefault="00464766" w:rsidP="00464766">
                      <w:pPr>
                        <w:numPr>
                          <w:ilvl w:val="3"/>
                          <w:numId w:val="8"/>
                        </w:numPr>
                        <w:spacing w:after="160" w:line="259" w:lineRule="auto"/>
                        <w:contextualSpacing/>
                        <w:rPr>
                          <w:rFonts w:ascii="Times" w:eastAsia="Calibri" w:hAnsi="Times" w:cs="Times"/>
                          <w:szCs w:val="22"/>
                          <w:lang w:eastAsia="x-none"/>
                        </w:rPr>
                      </w:pPr>
                      <w:r w:rsidRPr="00464766">
                        <w:rPr>
                          <w:rFonts w:ascii="Times" w:eastAsia="Calibri" w:hAnsi="Times" w:cs="Times"/>
                          <w:szCs w:val="22"/>
                          <w:lang w:eastAsia="x-none"/>
                        </w:rPr>
                        <w:t>USS set(s) for scheduling P(S)Cell</w:t>
                      </w:r>
                    </w:p>
                    <w:p w14:paraId="44B08604" w14:textId="77777777" w:rsidR="00464766" w:rsidRPr="00464766" w:rsidRDefault="00464766" w:rsidP="00464766">
                      <w:pPr>
                        <w:numPr>
                          <w:ilvl w:val="1"/>
                          <w:numId w:val="8"/>
                        </w:numPr>
                        <w:spacing w:after="160" w:line="259" w:lineRule="auto"/>
                        <w:contextualSpacing/>
                        <w:rPr>
                          <w:rFonts w:ascii="Times" w:eastAsia="Calibri" w:hAnsi="Times" w:cs="Times"/>
                          <w:szCs w:val="22"/>
                          <w:lang w:eastAsia="x-none"/>
                        </w:rPr>
                      </w:pPr>
                      <w:r w:rsidRPr="00464766">
                        <w:rPr>
                          <w:rFonts w:ascii="Times" w:eastAsia="Batang" w:hAnsi="Times" w:cs="Times"/>
                          <w:szCs w:val="22"/>
                          <w:lang w:eastAsia="x-none"/>
                        </w:rPr>
                        <w:t xml:space="preserve">For handling ‘USS sets </w:t>
                      </w:r>
                      <w:r w:rsidRPr="00464766">
                        <w:rPr>
                          <w:rFonts w:ascii="Times" w:eastAsia="Calibri" w:hAnsi="Times" w:cs="Times"/>
                          <w:szCs w:val="22"/>
                          <w:lang w:eastAsia="x-none"/>
                        </w:rPr>
                        <w:t>for scheduling P(S)Cell’</w:t>
                      </w:r>
                      <w:r w:rsidRPr="00464766">
                        <w:rPr>
                          <w:rFonts w:ascii="Times" w:eastAsia="Batang" w:hAnsi="Times" w:cs="Times"/>
                          <w:szCs w:val="22"/>
                          <w:lang w:eastAsia="x-none"/>
                        </w:rPr>
                        <w:t xml:space="preserve"> on P(S)Cell and/or on </w:t>
                      </w:r>
                      <w:proofErr w:type="spellStart"/>
                      <w:r w:rsidRPr="00464766">
                        <w:rPr>
                          <w:rFonts w:ascii="Times" w:eastAsia="Batang" w:hAnsi="Times" w:cs="Times"/>
                          <w:szCs w:val="22"/>
                          <w:lang w:eastAsia="x-none"/>
                        </w:rPr>
                        <w:t>sSCell</w:t>
                      </w:r>
                      <w:proofErr w:type="spellEnd"/>
                      <w:r w:rsidRPr="00464766">
                        <w:rPr>
                          <w:rFonts w:ascii="Times" w:eastAsia="Batang" w:hAnsi="Times" w:cs="Times"/>
                          <w:szCs w:val="22"/>
                          <w:lang w:eastAsia="x-none"/>
                        </w:rPr>
                        <w:t xml:space="preserve"> for DCI formats 0_1,1_1,0_2,1_2</w:t>
                      </w:r>
                    </w:p>
                    <w:p w14:paraId="431215C1" w14:textId="77777777" w:rsidR="00464766" w:rsidRPr="00464766" w:rsidRDefault="00464766" w:rsidP="00464766">
                      <w:pPr>
                        <w:numPr>
                          <w:ilvl w:val="2"/>
                          <w:numId w:val="8"/>
                        </w:numPr>
                        <w:spacing w:after="160" w:line="259" w:lineRule="auto"/>
                        <w:contextualSpacing/>
                        <w:rPr>
                          <w:rFonts w:ascii="Times" w:eastAsia="Calibri" w:hAnsi="Times" w:cs="Times"/>
                          <w:szCs w:val="22"/>
                          <w:lang w:eastAsia="x-none"/>
                        </w:rPr>
                      </w:pPr>
                      <w:r w:rsidRPr="00464766">
                        <w:rPr>
                          <w:rFonts w:ascii="Times" w:eastAsia="Batang" w:hAnsi="Times" w:cs="Times"/>
                          <w:szCs w:val="22"/>
                          <w:lang w:eastAsia="x-none"/>
                        </w:rPr>
                        <w:t>Alt 2-1 is adopted</w:t>
                      </w:r>
                    </w:p>
                    <w:p w14:paraId="27D95FD6" w14:textId="77777777" w:rsidR="00464766" w:rsidRPr="00464766" w:rsidRDefault="00464766" w:rsidP="00464766">
                      <w:pPr>
                        <w:numPr>
                          <w:ilvl w:val="1"/>
                          <w:numId w:val="8"/>
                        </w:numPr>
                        <w:tabs>
                          <w:tab w:val="left" w:pos="240"/>
                        </w:tabs>
                        <w:spacing w:after="160" w:line="259" w:lineRule="auto"/>
                        <w:contextualSpacing/>
                        <w:rPr>
                          <w:rFonts w:ascii="Times" w:eastAsia="Batang" w:hAnsi="Times" w:cs="Times"/>
                          <w:szCs w:val="22"/>
                          <w:lang w:eastAsia="x-none"/>
                        </w:rPr>
                      </w:pPr>
                      <w:r w:rsidRPr="00464766">
                        <w:rPr>
                          <w:rFonts w:ascii="Times" w:eastAsia="Calibri" w:hAnsi="Times" w:cs="Times"/>
                          <w:szCs w:val="22"/>
                          <w:lang w:eastAsia="x-none"/>
                        </w:rPr>
                        <w:t>There is no restriction on Type-0/0A/1/2-CSS sets configurations</w:t>
                      </w:r>
                    </w:p>
                    <w:p w14:paraId="593E5C99" w14:textId="77777777" w:rsidR="00464766" w:rsidRPr="00464766" w:rsidRDefault="00464766" w:rsidP="00464766">
                      <w:pPr>
                        <w:numPr>
                          <w:ilvl w:val="1"/>
                          <w:numId w:val="8"/>
                        </w:numPr>
                        <w:spacing w:after="0" w:line="276" w:lineRule="auto"/>
                        <w:contextualSpacing/>
                        <w:jc w:val="both"/>
                        <w:rPr>
                          <w:rFonts w:ascii="Times" w:eastAsia="MS Mincho" w:hAnsi="Times" w:cs="Times"/>
                          <w:szCs w:val="22"/>
                          <w:lang w:eastAsia="ja-JP"/>
                        </w:rPr>
                      </w:pPr>
                      <w:r w:rsidRPr="00464766">
                        <w:rPr>
                          <w:rFonts w:ascii="Times" w:eastAsia="Calibri" w:hAnsi="Times" w:cs="Times"/>
                          <w:szCs w:val="22"/>
                          <w:lang w:eastAsia="x-none"/>
                        </w:rPr>
                        <w:t>FFS: BD/CCE handling</w:t>
                      </w:r>
                    </w:p>
                    <w:p w14:paraId="48733AD7" w14:textId="77777777" w:rsidR="00464766" w:rsidRPr="00464766" w:rsidRDefault="00464766" w:rsidP="00464766">
                      <w:pPr>
                        <w:numPr>
                          <w:ilvl w:val="0"/>
                          <w:numId w:val="8"/>
                        </w:numPr>
                        <w:spacing w:after="0" w:line="276" w:lineRule="auto"/>
                        <w:contextualSpacing/>
                        <w:jc w:val="both"/>
                        <w:rPr>
                          <w:rFonts w:ascii="Times" w:eastAsia="MS Mincho" w:hAnsi="Times" w:cs="Times"/>
                          <w:szCs w:val="22"/>
                          <w:lang w:eastAsia="ja-JP"/>
                        </w:rPr>
                      </w:pPr>
                      <w:r w:rsidRPr="00464766">
                        <w:rPr>
                          <w:rFonts w:ascii="Times" w:eastAsia="MS Mincho" w:hAnsi="Times" w:cs="Times"/>
                          <w:szCs w:val="22"/>
                          <w:lang w:eastAsia="ja-JP"/>
                        </w:rPr>
                        <w:t>For Type A and/or Type B UE</w:t>
                      </w:r>
                    </w:p>
                    <w:p w14:paraId="591D7338" w14:textId="740176E2" w:rsidR="00127F46" w:rsidRPr="006D2424" w:rsidRDefault="00464766" w:rsidP="00464766">
                      <w:pPr>
                        <w:spacing w:before="100" w:beforeAutospacing="1" w:after="100" w:afterAutospacing="1"/>
                        <w:ind w:left="1080"/>
                      </w:pPr>
                      <w:r w:rsidRPr="00464766">
                        <w:rPr>
                          <w:rFonts w:ascii="Times" w:eastAsia="Batang" w:hAnsi="Times" w:cs="Times"/>
                          <w:szCs w:val="22"/>
                          <w:lang w:eastAsia="zh-CN"/>
                        </w:rPr>
                        <w:t xml:space="preserve">FFS: </w:t>
                      </w:r>
                      <w:r w:rsidRPr="00464766">
                        <w:rPr>
                          <w:rFonts w:ascii="Times" w:eastAsia="Batang" w:hAnsi="Times" w:cs="Times"/>
                          <w:szCs w:val="22"/>
                          <w:lang w:val="en-US" w:eastAsia="zh-CN"/>
                        </w:rPr>
                        <w:t>switching to ‘normal’ PDCCH monitoring on P(S</w:t>
                      </w:r>
                      <w:proofErr w:type="gramStart"/>
                      <w:r w:rsidRPr="00464766">
                        <w:rPr>
                          <w:rFonts w:ascii="Times" w:eastAsia="Batang" w:hAnsi="Times" w:cs="Times"/>
                          <w:szCs w:val="22"/>
                          <w:lang w:val="en-US" w:eastAsia="zh-CN"/>
                        </w:rPr>
                        <w:t>)Cell</w:t>
                      </w:r>
                      <w:proofErr w:type="gramEnd"/>
                      <w:r w:rsidRPr="00464766">
                        <w:rPr>
                          <w:rFonts w:ascii="Times" w:eastAsia="Batang" w:hAnsi="Times" w:cs="Times"/>
                          <w:szCs w:val="22"/>
                          <w:lang w:val="en-US" w:eastAsia="zh-CN"/>
                        </w:rPr>
                        <w:t xml:space="preserve"> when </w:t>
                      </w:r>
                      <w:proofErr w:type="spellStart"/>
                      <w:r w:rsidRPr="00464766">
                        <w:rPr>
                          <w:rFonts w:ascii="Times" w:eastAsia="Batang" w:hAnsi="Times" w:cs="Times"/>
                          <w:szCs w:val="22"/>
                          <w:lang w:val="en-US" w:eastAsia="zh-CN"/>
                        </w:rPr>
                        <w:t>sSCell</w:t>
                      </w:r>
                      <w:proofErr w:type="spellEnd"/>
                      <w:r w:rsidRPr="00464766">
                        <w:rPr>
                          <w:rFonts w:ascii="Times" w:eastAsia="Batang" w:hAnsi="Times" w:cs="Times"/>
                          <w:szCs w:val="22"/>
                          <w:lang w:val="en-US" w:eastAsia="zh-CN"/>
                        </w:rPr>
                        <w:t xml:space="preserve"> is </w:t>
                      </w:r>
                      <w:r w:rsidRPr="00464766">
                        <w:rPr>
                          <w:rFonts w:ascii="Times" w:eastAsia="Batang" w:hAnsi="Times" w:cs="Times"/>
                          <w:szCs w:val="22"/>
                          <w:lang w:eastAsia="zh-CN"/>
                        </w:rPr>
                        <w:t>d</w:t>
                      </w:r>
                      <w:proofErr w:type="spellStart"/>
                      <w:r w:rsidRPr="00464766">
                        <w:rPr>
                          <w:rFonts w:ascii="Times" w:eastAsia="Batang" w:hAnsi="Times" w:cs="Times"/>
                          <w:szCs w:val="22"/>
                          <w:lang w:val="en-US" w:eastAsia="zh-CN"/>
                        </w:rPr>
                        <w:t>eactivated</w:t>
                      </w:r>
                      <w:proofErr w:type="spellEnd"/>
                    </w:p>
                  </w:txbxContent>
                </v:textbox>
                <w10:wrap type="square" anchorx="margin"/>
              </v:shape>
            </w:pict>
          </mc:Fallback>
        </mc:AlternateContent>
      </w:r>
      <w:r w:rsidR="00D173B5">
        <w:rPr>
          <w:rFonts w:eastAsia="宋体"/>
          <w:lang w:eastAsia="zh-CN"/>
        </w:rPr>
        <w:t xml:space="preserve">However, </w:t>
      </w:r>
      <w:r w:rsidR="003E0C49">
        <w:rPr>
          <w:rFonts w:eastAsia="宋体"/>
          <w:lang w:eastAsia="zh-CN"/>
        </w:rPr>
        <w:t xml:space="preserve">one argument would be it can be left to sensible network implementation to always configure PDCCH monitoring at least for some DCIs on </w:t>
      </w:r>
      <w:proofErr w:type="spellStart"/>
      <w:r w:rsidR="003E0C49">
        <w:rPr>
          <w:rFonts w:eastAsia="宋体"/>
          <w:lang w:eastAsia="zh-CN"/>
        </w:rPr>
        <w:t>PCell</w:t>
      </w:r>
      <w:proofErr w:type="spellEnd"/>
      <w:r w:rsidR="003E0C49">
        <w:rPr>
          <w:rFonts w:eastAsia="宋体"/>
          <w:lang w:eastAsia="zh-CN"/>
        </w:rPr>
        <w:t xml:space="preserve"> and thus </w:t>
      </w:r>
      <w:r w:rsidR="00E2337B">
        <w:rPr>
          <w:rFonts w:eastAsia="宋体"/>
          <w:lang w:eastAsia="zh-CN"/>
        </w:rPr>
        <w:t>it can still count on RLM on</w:t>
      </w:r>
      <w:r w:rsidR="003E0C49">
        <w:rPr>
          <w:rFonts w:eastAsia="宋体"/>
          <w:lang w:eastAsia="zh-CN"/>
        </w:rPr>
        <w:t xml:space="preserve"> </w:t>
      </w:r>
      <w:proofErr w:type="spellStart"/>
      <w:r w:rsidR="003E0C49">
        <w:rPr>
          <w:rFonts w:eastAsia="宋体"/>
          <w:lang w:eastAsia="zh-CN"/>
        </w:rPr>
        <w:t>PCell</w:t>
      </w:r>
      <w:proofErr w:type="spellEnd"/>
      <w:r w:rsidR="003E0C49">
        <w:rPr>
          <w:rFonts w:eastAsia="宋体"/>
          <w:lang w:eastAsia="zh-CN"/>
        </w:rPr>
        <w:t xml:space="preserve"> as in the legacy. C</w:t>
      </w:r>
      <w:r w:rsidR="00D173B5">
        <w:rPr>
          <w:rFonts w:eastAsia="宋体"/>
          <w:lang w:eastAsia="zh-CN"/>
        </w:rPr>
        <w:t xml:space="preserve">onsidering </w:t>
      </w:r>
      <w:r w:rsidR="003E0C49">
        <w:rPr>
          <w:rFonts w:eastAsia="宋体"/>
          <w:lang w:eastAsia="zh-CN"/>
        </w:rPr>
        <w:t xml:space="preserve">it is still unclear from the RAN1 progress and </w:t>
      </w:r>
      <w:r w:rsidR="00D173B5">
        <w:rPr>
          <w:rFonts w:eastAsia="宋体"/>
          <w:lang w:eastAsia="zh-CN"/>
        </w:rPr>
        <w:t xml:space="preserve">the very limited TU allocated for DSS, we would think it is an optimization and is deprioritized in RAN2.  </w:t>
      </w:r>
    </w:p>
    <w:p w14:paraId="4D2F7B31" w14:textId="4E141CB4" w:rsidR="00D173B5" w:rsidRPr="00D173B5" w:rsidRDefault="00FB4413" w:rsidP="00FA6029">
      <w:pPr>
        <w:widowControl w:val="0"/>
        <w:spacing w:afterLines="50" w:after="120"/>
        <w:rPr>
          <w:rFonts w:eastAsia="宋体"/>
          <w:b/>
          <w:lang w:eastAsia="zh-CN"/>
        </w:rPr>
      </w:pPr>
      <w:r>
        <w:rPr>
          <w:rFonts w:eastAsia="宋体"/>
          <w:b/>
          <w:lang w:eastAsia="zh-CN"/>
        </w:rPr>
        <w:t>Proposal</w:t>
      </w:r>
      <w:r w:rsidR="00D173B5" w:rsidRPr="00D173B5">
        <w:rPr>
          <w:rFonts w:eastAsia="宋体"/>
          <w:b/>
          <w:lang w:eastAsia="zh-CN"/>
        </w:rPr>
        <w:t xml:space="preserve"> 2: </w:t>
      </w:r>
      <w:r w:rsidR="003F5A1E">
        <w:rPr>
          <w:rFonts w:eastAsia="宋体"/>
          <w:b/>
          <w:lang w:eastAsia="zh-CN"/>
        </w:rPr>
        <w:t>RAN2 consider</w:t>
      </w:r>
      <w:r>
        <w:rPr>
          <w:rFonts w:eastAsia="宋体"/>
          <w:b/>
          <w:lang w:eastAsia="zh-CN"/>
        </w:rPr>
        <w:t>s</w:t>
      </w:r>
      <w:r w:rsidR="003F5A1E">
        <w:rPr>
          <w:rFonts w:eastAsia="宋体"/>
          <w:b/>
          <w:lang w:eastAsia="zh-CN"/>
        </w:rPr>
        <w:t xml:space="preserve"> </w:t>
      </w:r>
      <w:r w:rsidR="00D173B5">
        <w:rPr>
          <w:rFonts w:eastAsia="宋体"/>
          <w:b/>
          <w:lang w:eastAsia="zh-CN"/>
        </w:rPr>
        <w:t xml:space="preserve">RLM related improvement </w:t>
      </w:r>
      <w:r w:rsidR="00A95146">
        <w:rPr>
          <w:rFonts w:eastAsia="宋体"/>
          <w:b/>
          <w:lang w:eastAsia="zh-CN"/>
        </w:rPr>
        <w:t xml:space="preserve">for </w:t>
      </w:r>
      <w:proofErr w:type="spellStart"/>
      <w:r w:rsidR="00A95146">
        <w:rPr>
          <w:rFonts w:eastAsia="宋体"/>
          <w:b/>
          <w:lang w:eastAsia="zh-CN"/>
        </w:rPr>
        <w:t>sSCell</w:t>
      </w:r>
      <w:proofErr w:type="spellEnd"/>
      <w:r w:rsidR="00A95146">
        <w:rPr>
          <w:rFonts w:eastAsia="宋体"/>
          <w:b/>
          <w:lang w:eastAsia="zh-CN"/>
        </w:rPr>
        <w:t xml:space="preserve"> </w:t>
      </w:r>
      <w:r w:rsidR="003F5A1E">
        <w:rPr>
          <w:rFonts w:eastAsia="宋体"/>
          <w:b/>
          <w:lang w:eastAsia="zh-CN"/>
        </w:rPr>
        <w:t>can be deprioritized</w:t>
      </w:r>
      <w:r w:rsidR="00D173B5">
        <w:rPr>
          <w:rFonts w:eastAsia="宋体"/>
          <w:b/>
          <w:lang w:eastAsia="zh-CN"/>
        </w:rPr>
        <w:t xml:space="preserve">. </w:t>
      </w:r>
    </w:p>
    <w:p w14:paraId="260C4CF5" w14:textId="31E94E19" w:rsidR="008A73C2" w:rsidRPr="00A95146" w:rsidRDefault="008A73C2" w:rsidP="00FA6029">
      <w:pPr>
        <w:widowControl w:val="0"/>
        <w:spacing w:afterLines="50" w:after="120"/>
        <w:rPr>
          <w:rFonts w:eastAsia="宋体"/>
          <w:lang w:eastAsia="zh-CN"/>
        </w:rPr>
      </w:pPr>
      <w:r>
        <w:rPr>
          <w:rFonts w:eastAsia="宋体" w:hint="eastAsia"/>
          <w:lang w:eastAsia="zh-CN"/>
        </w:rPr>
        <w:t>N</w:t>
      </w:r>
      <w:r>
        <w:rPr>
          <w:rFonts w:eastAsia="宋体"/>
          <w:lang w:eastAsia="zh-CN"/>
        </w:rPr>
        <w:t xml:space="preserve">R also introduced the beam failure detection and recovery procedure to cope with the fluctuation of FR2 </w:t>
      </w:r>
      <w:r w:rsidR="00C309DA">
        <w:rPr>
          <w:rFonts w:eastAsia="宋体"/>
          <w:lang w:eastAsia="zh-CN"/>
        </w:rPr>
        <w:t>environment</w:t>
      </w:r>
      <w:r>
        <w:rPr>
          <w:rFonts w:eastAsia="宋体"/>
          <w:lang w:eastAsia="zh-CN"/>
        </w:rPr>
        <w:t xml:space="preserve">, and the UE is allowed to detect the beam failure indication from physical layer and initiate RA for </w:t>
      </w:r>
      <w:proofErr w:type="spellStart"/>
      <w:r>
        <w:rPr>
          <w:rFonts w:eastAsia="宋体"/>
          <w:lang w:eastAsia="zh-CN"/>
        </w:rPr>
        <w:t>PCell</w:t>
      </w:r>
      <w:proofErr w:type="spellEnd"/>
      <w:r>
        <w:rPr>
          <w:rFonts w:eastAsia="宋体"/>
          <w:lang w:eastAsia="zh-CN"/>
        </w:rPr>
        <w:t xml:space="preserve"> BFR </w:t>
      </w:r>
      <w:r w:rsidR="00C309DA">
        <w:rPr>
          <w:rFonts w:eastAsia="宋体"/>
          <w:lang w:eastAsia="zh-CN"/>
        </w:rPr>
        <w:t xml:space="preserve">and BFR MAC CE for </w:t>
      </w:r>
      <w:proofErr w:type="spellStart"/>
      <w:r w:rsidR="00C309DA">
        <w:rPr>
          <w:rFonts w:eastAsia="宋体"/>
          <w:lang w:eastAsia="zh-CN"/>
        </w:rPr>
        <w:t>SCell</w:t>
      </w:r>
      <w:proofErr w:type="spellEnd"/>
      <w:r w:rsidR="00C309DA">
        <w:rPr>
          <w:rFonts w:eastAsia="宋体"/>
          <w:lang w:eastAsia="zh-CN"/>
        </w:rPr>
        <w:t xml:space="preserve"> BFR. </w:t>
      </w:r>
      <w:r w:rsidR="008B0E2E">
        <w:rPr>
          <w:rFonts w:eastAsia="宋体"/>
          <w:lang w:eastAsia="zh-CN"/>
        </w:rPr>
        <w:t xml:space="preserve">For </w:t>
      </w:r>
      <w:proofErr w:type="spellStart"/>
      <w:r w:rsidR="008B0E2E">
        <w:rPr>
          <w:rFonts w:eastAsia="宋体"/>
          <w:lang w:eastAsia="zh-CN"/>
        </w:rPr>
        <w:t>PCell</w:t>
      </w:r>
      <w:proofErr w:type="spellEnd"/>
      <w:r w:rsidR="008B0E2E">
        <w:rPr>
          <w:rFonts w:eastAsia="宋体"/>
          <w:lang w:eastAsia="zh-CN"/>
        </w:rPr>
        <w:t xml:space="preserve"> BFR, the UE is configured to monitor </w:t>
      </w:r>
      <w:proofErr w:type="spellStart"/>
      <w:r w:rsidR="008B0E2E" w:rsidRPr="00FB4413">
        <w:rPr>
          <w:rFonts w:eastAsia="宋体"/>
          <w:i/>
          <w:lang w:eastAsia="zh-CN"/>
        </w:rPr>
        <w:t>recoverySearchSpaceId</w:t>
      </w:r>
      <w:proofErr w:type="spellEnd"/>
      <w:r w:rsidR="008B0E2E">
        <w:rPr>
          <w:rFonts w:eastAsia="宋体"/>
          <w:lang w:eastAsia="zh-CN"/>
        </w:rPr>
        <w:t xml:space="preserve"> for receiv</w:t>
      </w:r>
      <w:r w:rsidR="00123980">
        <w:rPr>
          <w:rFonts w:eastAsia="宋体"/>
          <w:lang w:eastAsia="zh-CN"/>
        </w:rPr>
        <w:t>ing the response and consider the BFR procedure completed</w:t>
      </w:r>
      <w:r w:rsidR="003E2D69">
        <w:rPr>
          <w:rFonts w:eastAsia="宋体"/>
          <w:lang w:eastAsia="zh-CN"/>
        </w:rPr>
        <w:t xml:space="preserve">, while for </w:t>
      </w:r>
      <w:proofErr w:type="spellStart"/>
      <w:r w:rsidR="003E2D69">
        <w:rPr>
          <w:rFonts w:eastAsia="宋体"/>
          <w:lang w:eastAsia="zh-CN"/>
        </w:rPr>
        <w:t>SCell</w:t>
      </w:r>
      <w:proofErr w:type="spellEnd"/>
      <w:r w:rsidR="003E2D69">
        <w:rPr>
          <w:rFonts w:eastAsia="宋体"/>
          <w:lang w:eastAsia="zh-CN"/>
        </w:rPr>
        <w:t xml:space="preserve"> BFR, </w:t>
      </w:r>
      <w:r w:rsidR="00123980">
        <w:rPr>
          <w:rFonts w:eastAsia="宋体"/>
          <w:lang w:eastAsia="zh-CN"/>
        </w:rPr>
        <w:t>the UE is expected to receive an uplink grant for the HARQ process used for transmission of the BFR MAC CE to consider the BFR procedure completed</w:t>
      </w:r>
      <w:r w:rsidR="008B0E2E">
        <w:rPr>
          <w:rFonts w:eastAsia="宋体"/>
          <w:lang w:eastAsia="zh-CN"/>
        </w:rPr>
        <w:t xml:space="preserve">. </w:t>
      </w:r>
      <w:r w:rsidR="00C309DA">
        <w:rPr>
          <w:rFonts w:eastAsia="宋体"/>
          <w:lang w:eastAsia="zh-CN"/>
        </w:rPr>
        <w:t xml:space="preserve">Regarding the BFR of </w:t>
      </w:r>
      <w:proofErr w:type="spellStart"/>
      <w:r w:rsidR="00C309DA">
        <w:rPr>
          <w:rFonts w:eastAsia="宋体"/>
          <w:lang w:eastAsia="zh-CN"/>
        </w:rPr>
        <w:t>sSCell</w:t>
      </w:r>
      <w:proofErr w:type="spellEnd"/>
      <w:r w:rsidR="00C309DA">
        <w:rPr>
          <w:rFonts w:eastAsia="宋体"/>
          <w:lang w:eastAsia="zh-CN"/>
        </w:rPr>
        <w:t xml:space="preserve">, </w:t>
      </w:r>
      <w:r w:rsidR="003E2D69">
        <w:rPr>
          <w:rFonts w:eastAsia="宋体"/>
          <w:lang w:eastAsia="zh-CN"/>
        </w:rPr>
        <w:t xml:space="preserve">provided the different potential direction of </w:t>
      </w:r>
      <w:proofErr w:type="spellStart"/>
      <w:r w:rsidR="003E2D69">
        <w:rPr>
          <w:rFonts w:eastAsia="宋体"/>
          <w:lang w:eastAsia="zh-CN"/>
        </w:rPr>
        <w:t>PCell</w:t>
      </w:r>
      <w:proofErr w:type="spellEnd"/>
      <w:r w:rsidR="003E2D69">
        <w:rPr>
          <w:rFonts w:eastAsia="宋体"/>
          <w:lang w:eastAsia="zh-CN"/>
        </w:rPr>
        <w:t xml:space="preserve"> BFR and </w:t>
      </w:r>
      <w:proofErr w:type="spellStart"/>
      <w:r w:rsidR="003E2D69">
        <w:rPr>
          <w:rFonts w:eastAsia="宋体"/>
          <w:lang w:eastAsia="zh-CN"/>
        </w:rPr>
        <w:t>SCell</w:t>
      </w:r>
      <w:proofErr w:type="spellEnd"/>
      <w:r w:rsidR="003E2D69">
        <w:rPr>
          <w:rFonts w:eastAsia="宋体"/>
          <w:lang w:eastAsia="zh-CN"/>
        </w:rPr>
        <w:t xml:space="preserve"> BFR</w:t>
      </w:r>
      <w:r w:rsidR="00123980">
        <w:rPr>
          <w:rFonts w:eastAsia="宋体"/>
          <w:lang w:eastAsia="zh-CN"/>
        </w:rPr>
        <w:t>,</w:t>
      </w:r>
      <w:r w:rsidR="007E50CA">
        <w:rPr>
          <w:rFonts w:eastAsia="宋体"/>
          <w:lang w:eastAsia="zh-CN"/>
        </w:rPr>
        <w:t xml:space="preserve"> </w:t>
      </w:r>
      <w:r w:rsidR="00C309DA">
        <w:rPr>
          <w:rFonts w:eastAsia="宋体"/>
          <w:lang w:eastAsia="zh-CN"/>
        </w:rPr>
        <w:t xml:space="preserve">it is therefore necessary to consider which procedure is applied to recover the BFR detected on </w:t>
      </w:r>
      <w:proofErr w:type="spellStart"/>
      <w:r w:rsidR="00C309DA">
        <w:rPr>
          <w:rFonts w:eastAsia="宋体"/>
          <w:lang w:eastAsia="zh-CN"/>
        </w:rPr>
        <w:t>sSCell</w:t>
      </w:r>
      <w:proofErr w:type="spellEnd"/>
      <w:r w:rsidR="00C309DA">
        <w:rPr>
          <w:rFonts w:eastAsia="宋体"/>
          <w:lang w:eastAsia="zh-CN"/>
        </w:rPr>
        <w:t xml:space="preserve">. From RAN2 point, it can be first discussed in RAN1 and we would like to minimize the MAC impact with respect to </w:t>
      </w:r>
      <w:proofErr w:type="spellStart"/>
      <w:r w:rsidR="00C309DA">
        <w:rPr>
          <w:rFonts w:eastAsia="宋体"/>
          <w:lang w:eastAsia="zh-CN"/>
        </w:rPr>
        <w:t>sSCell</w:t>
      </w:r>
      <w:proofErr w:type="spellEnd"/>
      <w:r w:rsidR="00C309DA">
        <w:rPr>
          <w:rFonts w:eastAsia="宋体"/>
          <w:lang w:eastAsia="zh-CN"/>
        </w:rPr>
        <w:t xml:space="preserve">, i.e. </w:t>
      </w:r>
      <w:proofErr w:type="spellStart"/>
      <w:r w:rsidR="00C309DA">
        <w:rPr>
          <w:rFonts w:eastAsia="宋体"/>
          <w:lang w:eastAsia="zh-CN"/>
        </w:rPr>
        <w:t>SCell</w:t>
      </w:r>
      <w:proofErr w:type="spellEnd"/>
      <w:r w:rsidR="00C309DA">
        <w:rPr>
          <w:rFonts w:eastAsia="宋体"/>
          <w:lang w:eastAsia="zh-CN"/>
        </w:rPr>
        <w:t xml:space="preserve"> BFR can be reused for </w:t>
      </w:r>
      <w:proofErr w:type="spellStart"/>
      <w:r w:rsidR="00C309DA">
        <w:rPr>
          <w:rFonts w:eastAsia="宋体"/>
          <w:lang w:eastAsia="zh-CN"/>
        </w:rPr>
        <w:t>sSCell</w:t>
      </w:r>
      <w:proofErr w:type="spellEnd"/>
      <w:r w:rsidR="00C309DA">
        <w:rPr>
          <w:rFonts w:eastAsia="宋体"/>
          <w:lang w:eastAsia="zh-CN"/>
        </w:rPr>
        <w:t xml:space="preserve">. </w:t>
      </w:r>
    </w:p>
    <w:p w14:paraId="6896CB8B" w14:textId="51EEB7F5" w:rsidR="00D63445" w:rsidRPr="009D0762" w:rsidRDefault="00FB4413" w:rsidP="00FA6029">
      <w:pPr>
        <w:widowControl w:val="0"/>
        <w:spacing w:afterLines="50" w:after="120"/>
        <w:rPr>
          <w:rFonts w:eastAsia="宋体"/>
          <w:b/>
          <w:lang w:eastAsia="zh-CN"/>
        </w:rPr>
      </w:pPr>
      <w:r>
        <w:rPr>
          <w:rFonts w:eastAsia="宋体"/>
          <w:b/>
          <w:lang w:eastAsia="zh-CN"/>
        </w:rPr>
        <w:t>Proposal</w:t>
      </w:r>
      <w:r w:rsidR="00C309DA">
        <w:rPr>
          <w:rFonts w:eastAsia="宋体"/>
          <w:b/>
          <w:lang w:eastAsia="zh-CN"/>
        </w:rPr>
        <w:t xml:space="preserve"> 3</w:t>
      </w:r>
      <w:r w:rsidR="00FF3E97" w:rsidRPr="009D0762">
        <w:rPr>
          <w:rFonts w:eastAsia="宋体"/>
          <w:b/>
          <w:lang w:eastAsia="zh-CN"/>
        </w:rPr>
        <w:t xml:space="preserve">: </w:t>
      </w:r>
      <w:r w:rsidR="00563B83">
        <w:rPr>
          <w:rFonts w:eastAsia="宋体"/>
          <w:b/>
          <w:lang w:eastAsia="zh-CN"/>
        </w:rPr>
        <w:t>RAN2 consider</w:t>
      </w:r>
      <w:r>
        <w:rPr>
          <w:rFonts w:eastAsia="宋体"/>
          <w:b/>
          <w:lang w:eastAsia="zh-CN"/>
        </w:rPr>
        <w:t>s</w:t>
      </w:r>
      <w:r w:rsidR="00563B83">
        <w:rPr>
          <w:rFonts w:eastAsia="宋体"/>
          <w:b/>
          <w:lang w:eastAsia="zh-CN"/>
        </w:rPr>
        <w:t xml:space="preserve"> w</w:t>
      </w:r>
      <w:r w:rsidR="00C309DA">
        <w:rPr>
          <w:rFonts w:eastAsia="宋体"/>
          <w:b/>
          <w:lang w:eastAsia="zh-CN"/>
        </w:rPr>
        <w:t xml:space="preserve">hether to initiate RA or </w:t>
      </w:r>
      <w:proofErr w:type="spellStart"/>
      <w:r w:rsidR="00C309DA">
        <w:rPr>
          <w:rFonts w:eastAsia="宋体"/>
          <w:b/>
          <w:lang w:eastAsia="zh-CN"/>
        </w:rPr>
        <w:t>SCell</w:t>
      </w:r>
      <w:proofErr w:type="spellEnd"/>
      <w:r w:rsidR="00C309DA">
        <w:rPr>
          <w:rFonts w:eastAsia="宋体"/>
          <w:b/>
          <w:lang w:eastAsia="zh-CN"/>
        </w:rPr>
        <w:t xml:space="preserve"> BFR for </w:t>
      </w:r>
      <w:proofErr w:type="spellStart"/>
      <w:r w:rsidR="00C309DA">
        <w:rPr>
          <w:rFonts w:eastAsia="宋体"/>
          <w:b/>
          <w:lang w:eastAsia="zh-CN"/>
        </w:rPr>
        <w:t>sSCell</w:t>
      </w:r>
      <w:proofErr w:type="spellEnd"/>
      <w:r w:rsidR="00C309DA">
        <w:rPr>
          <w:rFonts w:eastAsia="宋体"/>
          <w:b/>
          <w:lang w:eastAsia="zh-CN"/>
        </w:rPr>
        <w:t xml:space="preserve"> can be </w:t>
      </w:r>
      <w:r w:rsidR="00140C27">
        <w:rPr>
          <w:rFonts w:eastAsia="宋体"/>
          <w:b/>
          <w:lang w:eastAsia="zh-CN"/>
        </w:rPr>
        <w:t>pending</w:t>
      </w:r>
      <w:r w:rsidR="00C309DA">
        <w:rPr>
          <w:rFonts w:eastAsia="宋体"/>
          <w:b/>
          <w:lang w:eastAsia="zh-CN"/>
        </w:rPr>
        <w:t xml:space="preserve"> for RAN1 inputs.</w:t>
      </w:r>
    </w:p>
    <w:p w14:paraId="0BFB32F4" w14:textId="04120A94" w:rsidR="0040708C" w:rsidRPr="004B2966" w:rsidRDefault="0040708C" w:rsidP="0040708C">
      <w:pPr>
        <w:pStyle w:val="2"/>
        <w:tabs>
          <w:tab w:val="num" w:pos="1852"/>
        </w:tabs>
        <w:overflowPunct w:val="0"/>
        <w:autoSpaceDE w:val="0"/>
        <w:autoSpaceDN w:val="0"/>
        <w:adjustRightInd w:val="0"/>
        <w:spacing w:before="240" w:after="120"/>
        <w:ind w:left="578" w:hanging="578"/>
        <w:jc w:val="both"/>
        <w:textAlignment w:val="baseline"/>
        <w:rPr>
          <w:rFonts w:eastAsia="宋体"/>
          <w:szCs w:val="32"/>
          <w:lang w:eastAsia="zh-CN"/>
        </w:rPr>
      </w:pPr>
      <w:r>
        <w:rPr>
          <w:rFonts w:eastAsia="宋体"/>
          <w:szCs w:val="32"/>
          <w:lang w:eastAsia="zh-CN"/>
        </w:rPr>
        <w:lastRenderedPageBreak/>
        <w:t xml:space="preserve">2.3 </w:t>
      </w:r>
      <w:proofErr w:type="spellStart"/>
      <w:r>
        <w:rPr>
          <w:rFonts w:eastAsia="宋体"/>
          <w:szCs w:val="32"/>
          <w:lang w:eastAsia="zh-CN"/>
        </w:rPr>
        <w:t>sSCell</w:t>
      </w:r>
      <w:proofErr w:type="spellEnd"/>
      <w:r>
        <w:rPr>
          <w:rFonts w:eastAsia="宋体"/>
          <w:szCs w:val="32"/>
          <w:lang w:eastAsia="zh-CN"/>
        </w:rPr>
        <w:t xml:space="preserve"> deactivation/dormancy</w:t>
      </w:r>
    </w:p>
    <w:p w14:paraId="6FB3E31E" w14:textId="1BBB28F7" w:rsidR="005C6AE2" w:rsidRDefault="00F07EF4" w:rsidP="00FA6029">
      <w:pPr>
        <w:widowControl w:val="0"/>
        <w:spacing w:afterLines="50" w:after="120"/>
        <w:rPr>
          <w:rFonts w:eastAsia="宋体"/>
          <w:lang w:eastAsia="zh-CN"/>
        </w:rPr>
      </w:pPr>
      <w:r w:rsidRPr="00F07EF4">
        <w:rPr>
          <w:rFonts w:eastAsia="宋体"/>
          <w:noProof/>
          <w:lang w:val="en-US" w:eastAsia="zh-CN"/>
        </w:rPr>
        <mc:AlternateContent>
          <mc:Choice Requires="wps">
            <w:drawing>
              <wp:anchor distT="45720" distB="45720" distL="114300" distR="114300" simplePos="0" relativeHeight="251667456" behindDoc="0" locked="0" layoutInCell="1" allowOverlap="1" wp14:anchorId="51EE7668" wp14:editId="3C6C168D">
                <wp:simplePos x="0" y="0"/>
                <wp:positionH relativeFrom="margin">
                  <wp:align>left</wp:align>
                </wp:positionH>
                <wp:positionV relativeFrom="paragraph">
                  <wp:posOffset>247370</wp:posOffset>
                </wp:positionV>
                <wp:extent cx="6010275" cy="1404620"/>
                <wp:effectExtent l="0" t="0" r="28575" b="2413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66FC3C7E" w14:textId="22CA3F34" w:rsidR="00F07EF4" w:rsidRPr="00F07EF4" w:rsidRDefault="00F07EF4" w:rsidP="00F07EF4">
                            <w:pPr>
                              <w:rPr>
                                <w:rFonts w:ascii="Times" w:eastAsia="Batang" w:hAnsi="Times"/>
                                <w:b/>
                                <w:bCs/>
                                <w:szCs w:val="24"/>
                                <w:highlight w:val="green"/>
                                <w:lang w:eastAsia="x-none"/>
                              </w:rPr>
                            </w:pPr>
                            <w:r w:rsidRPr="00F07EF4">
                              <w:rPr>
                                <w:rFonts w:ascii="Times" w:eastAsia="Batang" w:hAnsi="Times"/>
                                <w:b/>
                                <w:bCs/>
                                <w:szCs w:val="24"/>
                                <w:highlight w:val="green"/>
                                <w:lang w:eastAsia="x-none"/>
                              </w:rPr>
                              <w:t>Agreement</w:t>
                            </w:r>
                          </w:p>
                          <w:p w14:paraId="5FE5D7B6" w14:textId="19CD5864" w:rsidR="00F07EF4" w:rsidRPr="00F07EF4" w:rsidRDefault="00F07EF4" w:rsidP="003F40BB">
                            <w:pPr>
                              <w:numPr>
                                <w:ilvl w:val="0"/>
                                <w:numId w:val="7"/>
                              </w:numPr>
                              <w:overflowPunct w:val="0"/>
                              <w:autoSpaceDE w:val="0"/>
                              <w:autoSpaceDN w:val="0"/>
                              <w:adjustRightInd w:val="0"/>
                              <w:spacing w:after="0"/>
                              <w:contextualSpacing/>
                              <w:textAlignment w:val="baseline"/>
                              <w:rPr>
                                <w:rFonts w:ascii="Times" w:eastAsia="Batang" w:hAnsi="Times"/>
                                <w:szCs w:val="24"/>
                                <w:lang w:eastAsia="zh-CN"/>
                              </w:rPr>
                            </w:pPr>
                            <w:r w:rsidRPr="00F07EF4">
                              <w:rPr>
                                <w:rFonts w:ascii="Times" w:eastAsia="Batang" w:hAnsi="Times"/>
                                <w:szCs w:val="24"/>
                                <w:lang w:eastAsia="zh-CN"/>
                              </w:rPr>
                              <w:t xml:space="preserve">When CCS from </w:t>
                            </w:r>
                            <w:proofErr w:type="spellStart"/>
                            <w:r w:rsidRPr="00F07EF4">
                              <w:rPr>
                                <w:rFonts w:ascii="Times" w:eastAsia="Batang" w:hAnsi="Times"/>
                                <w:szCs w:val="24"/>
                                <w:lang w:eastAsia="zh-CN"/>
                              </w:rPr>
                              <w:t>sSCell</w:t>
                            </w:r>
                            <w:proofErr w:type="spellEnd"/>
                            <w:r w:rsidRPr="00F07EF4">
                              <w:rPr>
                                <w:rFonts w:ascii="Times" w:eastAsia="Batang" w:hAnsi="Times"/>
                                <w:szCs w:val="24"/>
                                <w:lang w:eastAsia="zh-CN"/>
                              </w:rPr>
                              <w:t xml:space="preserve"> to </w:t>
                            </w:r>
                            <w:proofErr w:type="spellStart"/>
                            <w:r w:rsidRPr="00F07EF4">
                              <w:rPr>
                                <w:rFonts w:ascii="Times" w:eastAsia="Batang" w:hAnsi="Times"/>
                                <w:szCs w:val="24"/>
                                <w:lang w:eastAsia="zh-CN"/>
                              </w:rPr>
                              <w:t>PCell</w:t>
                            </w:r>
                            <w:proofErr w:type="spellEnd"/>
                            <w:r w:rsidRPr="00F07EF4">
                              <w:rPr>
                                <w:rFonts w:ascii="Times" w:eastAsia="Batang" w:hAnsi="Times"/>
                                <w:szCs w:val="24"/>
                                <w:lang w:eastAsia="zh-CN"/>
                              </w:rPr>
                              <w:t>/</w:t>
                            </w:r>
                            <w:proofErr w:type="spellStart"/>
                            <w:r w:rsidRPr="00F07EF4">
                              <w:rPr>
                                <w:rFonts w:ascii="Times" w:eastAsia="Batang" w:hAnsi="Times"/>
                                <w:szCs w:val="24"/>
                                <w:lang w:eastAsia="zh-CN"/>
                              </w:rPr>
                              <w:t>PSCell</w:t>
                            </w:r>
                            <w:proofErr w:type="spellEnd"/>
                            <w:r w:rsidRPr="00F07EF4">
                              <w:rPr>
                                <w:rFonts w:ascii="Times" w:eastAsia="Batang" w:hAnsi="Times"/>
                                <w:szCs w:val="24"/>
                                <w:lang w:eastAsia="zh-CN"/>
                              </w:rPr>
                              <w:t xml:space="preserve"> is configured, CA activation/deactivation operation for the </w:t>
                            </w:r>
                            <w:proofErr w:type="spellStart"/>
                            <w:r w:rsidRPr="00F07EF4">
                              <w:rPr>
                                <w:rFonts w:ascii="Times" w:eastAsia="Batang" w:hAnsi="Times"/>
                                <w:szCs w:val="24"/>
                                <w:lang w:eastAsia="zh-CN"/>
                              </w:rPr>
                              <w:t>sSCell</w:t>
                            </w:r>
                            <w:proofErr w:type="spellEnd"/>
                            <w:r w:rsidRPr="00F07EF4">
                              <w:rPr>
                                <w:rFonts w:ascii="Times" w:eastAsia="Batang" w:hAnsi="Times"/>
                                <w:szCs w:val="24"/>
                                <w:lang w:eastAsia="zh-CN"/>
                              </w:rPr>
                              <w:t xml:space="preserve"> is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EE7668" id="_x0000_s1029" type="#_x0000_t202" style="position:absolute;margin-left:0;margin-top:19.5pt;width:473.25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">
                <v:textbox style="mso-fit-shape-to-text:t">
                  <w:txbxContent>
                    <w:p w14:paraId="66FC3C7E" w14:textId="22CA3F34" w:rsidR="00F07EF4" w:rsidRPr="00F07EF4" w:rsidRDefault="00F07EF4" w:rsidP="00F07EF4">
                      <w:pPr>
                        <w:rPr>
                          <w:rFonts w:ascii="Times" w:eastAsia="Batang" w:hAnsi="Times"/>
                          <w:b/>
                          <w:bCs/>
                          <w:szCs w:val="24"/>
                          <w:highlight w:val="green"/>
                          <w:lang w:eastAsia="x-none"/>
                        </w:rPr>
                      </w:pPr>
                      <w:r w:rsidRPr="00F07EF4">
                        <w:rPr>
                          <w:rFonts w:ascii="Times" w:eastAsia="Batang" w:hAnsi="Times"/>
                          <w:b/>
                          <w:bCs/>
                          <w:szCs w:val="24"/>
                          <w:highlight w:val="green"/>
                          <w:lang w:eastAsia="x-none"/>
                        </w:rPr>
                        <w:t>Agreement</w:t>
                      </w:r>
                    </w:p>
                    <w:p w14:paraId="5FE5D7B6" w14:textId="19CD5864" w:rsidR="00F07EF4" w:rsidRPr="00F07EF4" w:rsidRDefault="00F07EF4" w:rsidP="003F40BB">
                      <w:pPr>
                        <w:numPr>
                          <w:ilvl w:val="0"/>
                          <w:numId w:val="7"/>
                        </w:numPr>
                        <w:overflowPunct w:val="0"/>
                        <w:autoSpaceDE w:val="0"/>
                        <w:autoSpaceDN w:val="0"/>
                        <w:adjustRightInd w:val="0"/>
                        <w:spacing w:after="0"/>
                        <w:contextualSpacing/>
                        <w:textAlignment w:val="baseline"/>
                        <w:rPr>
                          <w:rFonts w:ascii="Times" w:eastAsia="Batang" w:hAnsi="Times"/>
                          <w:szCs w:val="24"/>
                          <w:lang w:eastAsia="zh-CN"/>
                        </w:rPr>
                      </w:pPr>
                      <w:r w:rsidRPr="00F07EF4">
                        <w:rPr>
                          <w:rFonts w:ascii="Times" w:eastAsia="Batang" w:hAnsi="Times"/>
                          <w:szCs w:val="24"/>
                          <w:lang w:eastAsia="zh-CN"/>
                        </w:rPr>
                        <w:t xml:space="preserve">When CCS from </w:t>
                      </w:r>
                      <w:proofErr w:type="spellStart"/>
                      <w:r w:rsidRPr="00F07EF4">
                        <w:rPr>
                          <w:rFonts w:ascii="Times" w:eastAsia="Batang" w:hAnsi="Times"/>
                          <w:szCs w:val="24"/>
                          <w:lang w:eastAsia="zh-CN"/>
                        </w:rPr>
                        <w:t>sSCell</w:t>
                      </w:r>
                      <w:proofErr w:type="spellEnd"/>
                      <w:r w:rsidRPr="00F07EF4">
                        <w:rPr>
                          <w:rFonts w:ascii="Times" w:eastAsia="Batang" w:hAnsi="Times"/>
                          <w:szCs w:val="24"/>
                          <w:lang w:eastAsia="zh-CN"/>
                        </w:rPr>
                        <w:t xml:space="preserve"> to </w:t>
                      </w:r>
                      <w:proofErr w:type="spellStart"/>
                      <w:r w:rsidRPr="00F07EF4">
                        <w:rPr>
                          <w:rFonts w:ascii="Times" w:eastAsia="Batang" w:hAnsi="Times"/>
                          <w:szCs w:val="24"/>
                          <w:lang w:eastAsia="zh-CN"/>
                        </w:rPr>
                        <w:t>PCell</w:t>
                      </w:r>
                      <w:proofErr w:type="spellEnd"/>
                      <w:r w:rsidRPr="00F07EF4">
                        <w:rPr>
                          <w:rFonts w:ascii="Times" w:eastAsia="Batang" w:hAnsi="Times"/>
                          <w:szCs w:val="24"/>
                          <w:lang w:eastAsia="zh-CN"/>
                        </w:rPr>
                        <w:t>/</w:t>
                      </w:r>
                      <w:proofErr w:type="spellStart"/>
                      <w:r w:rsidRPr="00F07EF4">
                        <w:rPr>
                          <w:rFonts w:ascii="Times" w:eastAsia="Batang" w:hAnsi="Times"/>
                          <w:szCs w:val="24"/>
                          <w:lang w:eastAsia="zh-CN"/>
                        </w:rPr>
                        <w:t>PSCell</w:t>
                      </w:r>
                      <w:proofErr w:type="spellEnd"/>
                      <w:r w:rsidRPr="00F07EF4">
                        <w:rPr>
                          <w:rFonts w:ascii="Times" w:eastAsia="Batang" w:hAnsi="Times"/>
                          <w:szCs w:val="24"/>
                          <w:lang w:eastAsia="zh-CN"/>
                        </w:rPr>
                        <w:t xml:space="preserve"> is configured, CA activation/deactivation operation for the </w:t>
                      </w:r>
                      <w:proofErr w:type="spellStart"/>
                      <w:r w:rsidRPr="00F07EF4">
                        <w:rPr>
                          <w:rFonts w:ascii="Times" w:eastAsia="Batang" w:hAnsi="Times"/>
                          <w:szCs w:val="24"/>
                          <w:lang w:eastAsia="zh-CN"/>
                        </w:rPr>
                        <w:t>sSCell</w:t>
                      </w:r>
                      <w:proofErr w:type="spellEnd"/>
                      <w:r w:rsidRPr="00F07EF4">
                        <w:rPr>
                          <w:rFonts w:ascii="Times" w:eastAsia="Batang" w:hAnsi="Times"/>
                          <w:szCs w:val="24"/>
                          <w:lang w:eastAsia="zh-CN"/>
                        </w:rPr>
                        <w:t xml:space="preserve"> is supported</w:t>
                      </w:r>
                    </w:p>
                  </w:txbxContent>
                </v:textbox>
                <w10:wrap type="square" anchorx="margin"/>
              </v:shape>
            </w:pict>
          </mc:Fallback>
        </mc:AlternateContent>
      </w:r>
      <w:r w:rsidR="008920F6">
        <w:rPr>
          <w:rFonts w:eastAsia="宋体" w:hint="eastAsia"/>
          <w:lang w:eastAsia="zh-CN"/>
        </w:rPr>
        <w:t>A</w:t>
      </w:r>
      <w:r w:rsidR="008920F6">
        <w:rPr>
          <w:rFonts w:eastAsia="宋体"/>
          <w:lang w:eastAsia="zh-CN"/>
        </w:rPr>
        <w:t xml:space="preserve">ccording to RAN1#104 progress, it is agreed to support CA activation/deactivation operation for the </w:t>
      </w:r>
      <w:proofErr w:type="spellStart"/>
      <w:r w:rsidR="008920F6">
        <w:rPr>
          <w:rFonts w:eastAsia="宋体"/>
          <w:lang w:eastAsia="zh-CN"/>
        </w:rPr>
        <w:t>sSCell</w:t>
      </w:r>
      <w:proofErr w:type="spellEnd"/>
      <w:r w:rsidR="008920F6">
        <w:rPr>
          <w:rFonts w:eastAsia="宋体"/>
          <w:lang w:eastAsia="zh-CN"/>
        </w:rPr>
        <w:t xml:space="preserve">. </w:t>
      </w:r>
    </w:p>
    <w:p w14:paraId="2F4C36AB" w14:textId="2C223CE9" w:rsidR="0040708C" w:rsidRPr="00EB4E08" w:rsidRDefault="00FB4413" w:rsidP="00FA6029">
      <w:pPr>
        <w:widowControl w:val="0"/>
        <w:spacing w:afterLines="50" w:after="120"/>
        <w:rPr>
          <w:rFonts w:eastAsia="宋体"/>
          <w:lang w:val="en-US" w:eastAsia="zh-CN"/>
        </w:rPr>
      </w:pPr>
      <w:r>
        <w:rPr>
          <w:rFonts w:eastAsia="宋体"/>
          <w:lang w:eastAsia="zh-CN"/>
        </w:rPr>
        <w:t>However, c</w:t>
      </w:r>
      <w:r w:rsidR="00EB4E08">
        <w:rPr>
          <w:rFonts w:eastAsia="宋体"/>
          <w:lang w:eastAsia="zh-CN"/>
        </w:rPr>
        <w:t xml:space="preserve">urrently a </w:t>
      </w:r>
      <w:proofErr w:type="spellStart"/>
      <w:r w:rsidR="00EB4E08">
        <w:rPr>
          <w:rFonts w:eastAsia="宋体"/>
          <w:lang w:eastAsia="zh-CN"/>
        </w:rPr>
        <w:t>SCell</w:t>
      </w:r>
      <w:proofErr w:type="spellEnd"/>
      <w:r w:rsidR="00EB4E08">
        <w:rPr>
          <w:rFonts w:eastAsia="宋体"/>
          <w:lang w:eastAsia="zh-CN"/>
        </w:rPr>
        <w:t xml:space="preserve"> can be deactivated either by a configured </w:t>
      </w:r>
      <w:proofErr w:type="spellStart"/>
      <w:r w:rsidR="00EB4E08" w:rsidRPr="003C0705">
        <w:rPr>
          <w:i/>
          <w:lang w:eastAsia="ko-KR"/>
        </w:rPr>
        <w:t>sCellDeactivationTimer</w:t>
      </w:r>
      <w:proofErr w:type="spellEnd"/>
      <w:r w:rsidR="00EB4E08" w:rsidRPr="003C0705">
        <w:rPr>
          <w:lang w:eastAsia="ko-KR"/>
        </w:rPr>
        <w:t xml:space="preserve"> </w:t>
      </w:r>
      <w:r w:rsidR="00EB4E08">
        <w:rPr>
          <w:rFonts w:eastAsia="宋体"/>
          <w:lang w:eastAsia="zh-CN"/>
        </w:rPr>
        <w:t xml:space="preserve">or </w:t>
      </w:r>
      <w:proofErr w:type="spellStart"/>
      <w:r w:rsidR="00EB4E08">
        <w:rPr>
          <w:rFonts w:eastAsia="宋体"/>
          <w:lang w:eastAsia="zh-CN"/>
        </w:rPr>
        <w:t>SCell</w:t>
      </w:r>
      <w:proofErr w:type="spellEnd"/>
      <w:r w:rsidR="00EB4E08">
        <w:rPr>
          <w:rFonts w:eastAsia="宋体"/>
          <w:lang w:eastAsia="zh-CN"/>
        </w:rPr>
        <w:t xml:space="preserve"> Activation/Deactivation MAC CE. PUCCH </w:t>
      </w:r>
      <w:proofErr w:type="spellStart"/>
      <w:r w:rsidR="00EB4E08">
        <w:rPr>
          <w:rFonts w:eastAsia="宋体"/>
          <w:lang w:eastAsia="zh-CN"/>
        </w:rPr>
        <w:t>SCell</w:t>
      </w:r>
      <w:proofErr w:type="spellEnd"/>
      <w:r w:rsidR="00EB4E08">
        <w:rPr>
          <w:rFonts w:eastAsia="宋体"/>
          <w:lang w:eastAsia="zh-CN"/>
        </w:rPr>
        <w:t xml:space="preserve"> is not allowed to be configured with </w:t>
      </w:r>
      <w:proofErr w:type="spellStart"/>
      <w:r w:rsidR="00EB4E08" w:rsidRPr="003C0705">
        <w:rPr>
          <w:i/>
          <w:lang w:eastAsia="ko-KR"/>
        </w:rPr>
        <w:t>sCellDeactivationTimer</w:t>
      </w:r>
      <w:proofErr w:type="spellEnd"/>
      <w:r w:rsidR="00EB4E08">
        <w:rPr>
          <w:lang w:val="en-US" w:eastAsia="ko-KR"/>
        </w:rPr>
        <w:t xml:space="preserve">. When a </w:t>
      </w:r>
      <w:proofErr w:type="spellStart"/>
      <w:r w:rsidR="00EB4E08">
        <w:rPr>
          <w:lang w:val="en-US" w:eastAsia="ko-KR"/>
        </w:rPr>
        <w:t>SCell</w:t>
      </w:r>
      <w:proofErr w:type="spellEnd"/>
      <w:r w:rsidR="00EB4E08">
        <w:rPr>
          <w:lang w:val="en-US" w:eastAsia="ko-KR"/>
        </w:rPr>
        <w:t xml:space="preserve"> is deactivated, the UE shall stop monitoring PDCCH</w:t>
      </w:r>
      <w:r w:rsidR="00D61BF3">
        <w:rPr>
          <w:lang w:val="en-US" w:eastAsia="ko-KR"/>
        </w:rPr>
        <w:t xml:space="preserve"> on all the BWPs of this </w:t>
      </w:r>
      <w:proofErr w:type="spellStart"/>
      <w:r w:rsidR="00D61BF3">
        <w:rPr>
          <w:lang w:val="en-US" w:eastAsia="ko-KR"/>
        </w:rPr>
        <w:t>SCell</w:t>
      </w:r>
      <w:proofErr w:type="spellEnd"/>
      <w:r w:rsidR="00D61BF3">
        <w:rPr>
          <w:lang w:val="en-US" w:eastAsia="ko-KR"/>
        </w:rPr>
        <w:t xml:space="preserve">, which is similar to the </w:t>
      </w:r>
      <w:proofErr w:type="spellStart"/>
      <w:r w:rsidR="00D61BF3">
        <w:rPr>
          <w:lang w:val="en-US" w:eastAsia="ko-KR"/>
        </w:rPr>
        <w:t>sSCell</w:t>
      </w:r>
      <w:proofErr w:type="spellEnd"/>
      <w:r w:rsidR="00D61BF3">
        <w:rPr>
          <w:lang w:val="en-US" w:eastAsia="ko-KR"/>
        </w:rPr>
        <w:t xml:space="preserve"> dormancy. </w:t>
      </w:r>
      <w:r w:rsidR="00EB4E08">
        <w:rPr>
          <w:lang w:val="en-US" w:eastAsia="ko-KR"/>
        </w:rPr>
        <w:t xml:space="preserve">When it comes to the </w:t>
      </w:r>
      <w:proofErr w:type="spellStart"/>
      <w:r w:rsidR="00EB4E08">
        <w:rPr>
          <w:lang w:val="en-US" w:eastAsia="ko-KR"/>
        </w:rPr>
        <w:t>sSCell</w:t>
      </w:r>
      <w:proofErr w:type="spellEnd"/>
      <w:r w:rsidR="00EB4E08">
        <w:rPr>
          <w:lang w:val="en-US" w:eastAsia="ko-KR"/>
        </w:rPr>
        <w:t xml:space="preserve">, </w:t>
      </w:r>
      <w:r w:rsidR="00A66C5C">
        <w:rPr>
          <w:lang w:val="en-US" w:eastAsia="ko-KR"/>
        </w:rPr>
        <w:t xml:space="preserve">how to handle the deactivated </w:t>
      </w:r>
      <w:proofErr w:type="spellStart"/>
      <w:r w:rsidR="00A66C5C">
        <w:rPr>
          <w:lang w:val="en-US" w:eastAsia="ko-KR"/>
        </w:rPr>
        <w:t>sSCell</w:t>
      </w:r>
      <w:proofErr w:type="spellEnd"/>
      <w:r w:rsidR="00A66C5C">
        <w:rPr>
          <w:lang w:val="en-US" w:eastAsia="ko-KR"/>
        </w:rPr>
        <w:t xml:space="preserve"> </w:t>
      </w:r>
      <w:r w:rsidR="005A6EF7">
        <w:rPr>
          <w:lang w:val="en-US" w:eastAsia="ko-KR"/>
        </w:rPr>
        <w:t xml:space="preserve">and the corresponding </w:t>
      </w:r>
      <w:proofErr w:type="spellStart"/>
      <w:r w:rsidR="005A6EF7">
        <w:rPr>
          <w:lang w:val="en-US" w:eastAsia="ko-KR"/>
        </w:rPr>
        <w:t>PCell</w:t>
      </w:r>
      <w:proofErr w:type="spellEnd"/>
      <w:r w:rsidR="005A6EF7">
        <w:rPr>
          <w:lang w:val="en-US" w:eastAsia="ko-KR"/>
        </w:rPr>
        <w:t xml:space="preserve"> </w:t>
      </w:r>
      <w:r w:rsidR="00A66C5C">
        <w:rPr>
          <w:lang w:val="en-US" w:eastAsia="ko-KR"/>
        </w:rPr>
        <w:t xml:space="preserve">in MAC needs further discussions in RAN2, based on further RAN1 progress. </w:t>
      </w:r>
      <w:r w:rsidR="003405C6">
        <w:rPr>
          <w:lang w:val="en-US" w:eastAsia="ko-KR"/>
        </w:rPr>
        <w:t>For instance, in order to avoid the scheduling performance degradation, any fallback mechanism or PDCCH monitoring “activation” on the P(S</w:t>
      </w:r>
      <w:proofErr w:type="gramStart"/>
      <w:r w:rsidR="003405C6">
        <w:rPr>
          <w:lang w:val="en-US" w:eastAsia="ko-KR"/>
        </w:rPr>
        <w:t>)Cell</w:t>
      </w:r>
      <w:proofErr w:type="gramEnd"/>
      <w:r w:rsidR="003405C6">
        <w:rPr>
          <w:lang w:val="en-US" w:eastAsia="ko-KR"/>
        </w:rPr>
        <w:t xml:space="preserve"> is still discussion in RAN1. </w:t>
      </w:r>
    </w:p>
    <w:p w14:paraId="19DA0215" w14:textId="55FFD081" w:rsidR="0040708C" w:rsidRPr="004D528B" w:rsidRDefault="00FB4413" w:rsidP="00FA6029">
      <w:pPr>
        <w:widowControl w:val="0"/>
        <w:spacing w:afterLines="50" w:after="120"/>
        <w:rPr>
          <w:rFonts w:eastAsia="宋体"/>
          <w:b/>
          <w:lang w:eastAsia="zh-CN"/>
        </w:rPr>
      </w:pPr>
      <w:r>
        <w:rPr>
          <w:rFonts w:eastAsia="宋体"/>
          <w:b/>
          <w:lang w:eastAsia="zh-CN"/>
        </w:rPr>
        <w:t>Proposal</w:t>
      </w:r>
      <w:r w:rsidR="004D528B">
        <w:rPr>
          <w:rFonts w:eastAsia="宋体"/>
          <w:b/>
          <w:lang w:eastAsia="zh-CN"/>
        </w:rPr>
        <w:t xml:space="preserve"> 4</w:t>
      </w:r>
      <w:r w:rsidR="004D528B" w:rsidRPr="009D0762">
        <w:rPr>
          <w:rFonts w:eastAsia="宋体"/>
          <w:b/>
          <w:lang w:eastAsia="zh-CN"/>
        </w:rPr>
        <w:t xml:space="preserve">: </w:t>
      </w:r>
      <w:r w:rsidR="004D528B">
        <w:rPr>
          <w:rFonts w:eastAsia="宋体"/>
          <w:b/>
          <w:lang w:eastAsia="zh-CN"/>
        </w:rPr>
        <w:t>RAN2 consider</w:t>
      </w:r>
      <w:r>
        <w:rPr>
          <w:rFonts w:eastAsia="宋体"/>
          <w:b/>
          <w:lang w:eastAsia="zh-CN"/>
        </w:rPr>
        <w:t>s</w:t>
      </w:r>
      <w:r w:rsidR="004D528B">
        <w:rPr>
          <w:rFonts w:eastAsia="宋体"/>
          <w:b/>
          <w:lang w:eastAsia="zh-CN"/>
        </w:rPr>
        <w:t xml:space="preserve"> </w:t>
      </w:r>
      <w:proofErr w:type="spellStart"/>
      <w:r w:rsidR="004D528B">
        <w:rPr>
          <w:rFonts w:eastAsia="宋体"/>
          <w:b/>
          <w:lang w:eastAsia="zh-CN"/>
        </w:rPr>
        <w:t>sSCell</w:t>
      </w:r>
      <w:proofErr w:type="spellEnd"/>
      <w:r w:rsidR="004D528B">
        <w:rPr>
          <w:rFonts w:eastAsia="宋体"/>
          <w:b/>
          <w:lang w:eastAsia="zh-CN"/>
        </w:rPr>
        <w:t xml:space="preserve"> deactivation and dormancy can be pending for RAN1 inputs.</w:t>
      </w:r>
    </w:p>
    <w:p w14:paraId="3EDC909B" w14:textId="41A69280" w:rsidR="00B131CE" w:rsidRPr="00C137F1" w:rsidRDefault="00B131CE" w:rsidP="003F40BB">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5B771B9F" w14:textId="2387CECB" w:rsidR="00FA526D" w:rsidRDefault="00FA526D" w:rsidP="00693FD3">
      <w:pPr>
        <w:widowControl w:val="0"/>
        <w:spacing w:afterLines="50" w:after="120"/>
        <w:rPr>
          <w:rFonts w:eastAsia="宋体"/>
          <w:lang w:eastAsia="zh-CN"/>
        </w:rPr>
      </w:pPr>
      <w:r>
        <w:rPr>
          <w:rFonts w:eastAsia="宋体"/>
          <w:lang w:eastAsia="zh-CN"/>
        </w:rPr>
        <w:t>In this contribution, we</w:t>
      </w:r>
      <w:r w:rsidR="00693FD3">
        <w:rPr>
          <w:rFonts w:eastAsia="宋体"/>
          <w:lang w:eastAsia="zh-CN"/>
        </w:rPr>
        <w:t xml:space="preserve"> have provided an initial RAN2 impact analysis of cross-carrier scheduling from </w:t>
      </w:r>
      <w:proofErr w:type="spellStart"/>
      <w:r w:rsidR="00693FD3">
        <w:rPr>
          <w:rFonts w:eastAsia="宋体"/>
          <w:lang w:eastAsia="zh-CN"/>
        </w:rPr>
        <w:t>SCell</w:t>
      </w:r>
      <w:proofErr w:type="spellEnd"/>
      <w:r w:rsidR="00693FD3">
        <w:rPr>
          <w:rFonts w:eastAsia="宋体"/>
          <w:lang w:eastAsia="zh-CN"/>
        </w:rPr>
        <w:t xml:space="preserve"> to P(S)Cell and the following observations have been made serving as foundation of further RAN2 discussions. </w:t>
      </w:r>
    </w:p>
    <w:p w14:paraId="47C9536F" w14:textId="3C81BA15" w:rsidR="00693FD3" w:rsidRPr="00646D38" w:rsidRDefault="00FB4413" w:rsidP="00693FD3">
      <w:pPr>
        <w:widowControl w:val="0"/>
        <w:spacing w:afterLines="50" w:after="120"/>
        <w:rPr>
          <w:rFonts w:eastAsia="宋体"/>
          <w:b/>
          <w:lang w:eastAsia="zh-CN"/>
        </w:rPr>
      </w:pPr>
      <w:r>
        <w:rPr>
          <w:rFonts w:eastAsia="宋体"/>
          <w:b/>
          <w:lang w:eastAsia="zh-CN"/>
        </w:rPr>
        <w:t>Proposal</w:t>
      </w:r>
      <w:r w:rsidR="00693FD3" w:rsidRPr="00D00332">
        <w:rPr>
          <w:rFonts w:eastAsia="宋体"/>
          <w:b/>
          <w:lang w:eastAsia="zh-CN"/>
        </w:rPr>
        <w:t xml:space="preserve"> 1: </w:t>
      </w:r>
      <w:r w:rsidR="00693FD3">
        <w:rPr>
          <w:rFonts w:eastAsia="宋体"/>
          <w:b/>
          <w:lang w:eastAsia="zh-CN"/>
        </w:rPr>
        <w:t xml:space="preserve">RAN2 understands that configurations of cross-carrier scheduling should be updated to accommodate </w:t>
      </w:r>
      <w:proofErr w:type="spellStart"/>
      <w:r w:rsidR="00693FD3">
        <w:rPr>
          <w:rFonts w:eastAsia="宋体"/>
          <w:b/>
          <w:lang w:eastAsia="zh-CN"/>
        </w:rPr>
        <w:t>sSCell</w:t>
      </w:r>
      <w:proofErr w:type="spellEnd"/>
      <w:r w:rsidR="00693FD3">
        <w:rPr>
          <w:rFonts w:eastAsia="宋体"/>
          <w:b/>
          <w:lang w:eastAsia="zh-CN"/>
        </w:rPr>
        <w:t xml:space="preserve"> scheduling P(S</w:t>
      </w:r>
      <w:proofErr w:type="gramStart"/>
      <w:r w:rsidR="00693FD3">
        <w:rPr>
          <w:rFonts w:eastAsia="宋体"/>
          <w:b/>
          <w:lang w:eastAsia="zh-CN"/>
        </w:rPr>
        <w:t>)Cell</w:t>
      </w:r>
      <w:proofErr w:type="gramEnd"/>
      <w:r w:rsidR="00693FD3">
        <w:rPr>
          <w:rFonts w:eastAsia="宋体"/>
          <w:b/>
          <w:lang w:eastAsia="zh-CN"/>
        </w:rPr>
        <w:t>.</w:t>
      </w:r>
    </w:p>
    <w:p w14:paraId="435EDEDA" w14:textId="1D71AFA7" w:rsidR="00693FD3" w:rsidRPr="00D173B5" w:rsidRDefault="00FB4413" w:rsidP="00693FD3">
      <w:pPr>
        <w:widowControl w:val="0"/>
        <w:spacing w:afterLines="50" w:after="120"/>
        <w:rPr>
          <w:rFonts w:eastAsia="宋体"/>
          <w:b/>
          <w:lang w:eastAsia="zh-CN"/>
        </w:rPr>
      </w:pPr>
      <w:r>
        <w:rPr>
          <w:rFonts w:eastAsia="宋体"/>
          <w:b/>
          <w:lang w:eastAsia="zh-CN"/>
        </w:rPr>
        <w:t>Proposal</w:t>
      </w:r>
      <w:r w:rsidR="00693FD3" w:rsidRPr="00D173B5">
        <w:rPr>
          <w:rFonts w:eastAsia="宋体"/>
          <w:b/>
          <w:lang w:eastAsia="zh-CN"/>
        </w:rPr>
        <w:t xml:space="preserve"> 2: </w:t>
      </w:r>
      <w:r w:rsidR="00693FD3">
        <w:rPr>
          <w:rFonts w:eastAsia="宋体"/>
          <w:b/>
          <w:lang w:eastAsia="zh-CN"/>
        </w:rPr>
        <w:t>RAN2 consider</w:t>
      </w:r>
      <w:r>
        <w:rPr>
          <w:rFonts w:eastAsia="宋体"/>
          <w:b/>
          <w:lang w:eastAsia="zh-CN"/>
        </w:rPr>
        <w:t>s</w:t>
      </w:r>
      <w:r w:rsidR="00693FD3">
        <w:rPr>
          <w:rFonts w:eastAsia="宋体"/>
          <w:b/>
          <w:lang w:eastAsia="zh-CN"/>
        </w:rPr>
        <w:t xml:space="preserve"> RLM related improvement for </w:t>
      </w:r>
      <w:proofErr w:type="spellStart"/>
      <w:r w:rsidR="00693FD3">
        <w:rPr>
          <w:rFonts w:eastAsia="宋体"/>
          <w:b/>
          <w:lang w:eastAsia="zh-CN"/>
        </w:rPr>
        <w:t>sSCell</w:t>
      </w:r>
      <w:proofErr w:type="spellEnd"/>
      <w:r w:rsidR="00693FD3">
        <w:rPr>
          <w:rFonts w:eastAsia="宋体"/>
          <w:b/>
          <w:lang w:eastAsia="zh-CN"/>
        </w:rPr>
        <w:t xml:space="preserve"> can be deprioritized. </w:t>
      </w:r>
    </w:p>
    <w:p w14:paraId="4AB84C79" w14:textId="2D6C4E1F" w:rsidR="00693FD3" w:rsidRPr="009D0762" w:rsidRDefault="00FB4413" w:rsidP="00693FD3">
      <w:pPr>
        <w:widowControl w:val="0"/>
        <w:spacing w:afterLines="50" w:after="120"/>
        <w:rPr>
          <w:rFonts w:eastAsia="宋体"/>
          <w:b/>
          <w:lang w:eastAsia="zh-CN"/>
        </w:rPr>
      </w:pPr>
      <w:r>
        <w:rPr>
          <w:rFonts w:eastAsia="宋体"/>
          <w:b/>
          <w:lang w:eastAsia="zh-CN"/>
        </w:rPr>
        <w:t>Proposal</w:t>
      </w:r>
      <w:r w:rsidR="00693FD3">
        <w:rPr>
          <w:rFonts w:eastAsia="宋体"/>
          <w:b/>
          <w:lang w:eastAsia="zh-CN"/>
        </w:rPr>
        <w:t xml:space="preserve"> 3</w:t>
      </w:r>
      <w:r w:rsidR="00693FD3" w:rsidRPr="009D0762">
        <w:rPr>
          <w:rFonts w:eastAsia="宋体"/>
          <w:b/>
          <w:lang w:eastAsia="zh-CN"/>
        </w:rPr>
        <w:t xml:space="preserve">: </w:t>
      </w:r>
      <w:r w:rsidR="00693FD3">
        <w:rPr>
          <w:rFonts w:eastAsia="宋体"/>
          <w:b/>
          <w:lang w:eastAsia="zh-CN"/>
        </w:rPr>
        <w:t>RAN2 consider</w:t>
      </w:r>
      <w:r>
        <w:rPr>
          <w:rFonts w:eastAsia="宋体"/>
          <w:b/>
          <w:lang w:eastAsia="zh-CN"/>
        </w:rPr>
        <w:t>s</w:t>
      </w:r>
      <w:r w:rsidR="00693FD3">
        <w:rPr>
          <w:rFonts w:eastAsia="宋体"/>
          <w:b/>
          <w:lang w:eastAsia="zh-CN"/>
        </w:rPr>
        <w:t xml:space="preserve"> whether to initiate RA or </w:t>
      </w:r>
      <w:proofErr w:type="spellStart"/>
      <w:r w:rsidR="00693FD3">
        <w:rPr>
          <w:rFonts w:eastAsia="宋体"/>
          <w:b/>
          <w:lang w:eastAsia="zh-CN"/>
        </w:rPr>
        <w:t>SCell</w:t>
      </w:r>
      <w:proofErr w:type="spellEnd"/>
      <w:r w:rsidR="00693FD3">
        <w:rPr>
          <w:rFonts w:eastAsia="宋体"/>
          <w:b/>
          <w:lang w:eastAsia="zh-CN"/>
        </w:rPr>
        <w:t xml:space="preserve"> BFR for </w:t>
      </w:r>
      <w:proofErr w:type="spellStart"/>
      <w:r w:rsidR="00693FD3">
        <w:rPr>
          <w:rFonts w:eastAsia="宋体"/>
          <w:b/>
          <w:lang w:eastAsia="zh-CN"/>
        </w:rPr>
        <w:t>sSCell</w:t>
      </w:r>
      <w:proofErr w:type="spellEnd"/>
      <w:r w:rsidR="00693FD3">
        <w:rPr>
          <w:rFonts w:eastAsia="宋体"/>
          <w:b/>
          <w:lang w:eastAsia="zh-CN"/>
        </w:rPr>
        <w:t xml:space="preserve"> can be pending for RAN1 inputs.</w:t>
      </w:r>
    </w:p>
    <w:p w14:paraId="7FC37586" w14:textId="2EFDB46F" w:rsidR="00693FD3" w:rsidRPr="00693FD3" w:rsidRDefault="00FB4413" w:rsidP="00693FD3">
      <w:pPr>
        <w:widowControl w:val="0"/>
        <w:spacing w:afterLines="50" w:after="120"/>
        <w:rPr>
          <w:rFonts w:eastAsia="宋体"/>
          <w:b/>
          <w:lang w:eastAsia="zh-CN"/>
        </w:rPr>
      </w:pPr>
      <w:r>
        <w:rPr>
          <w:rFonts w:eastAsia="宋体"/>
          <w:b/>
          <w:lang w:eastAsia="zh-CN"/>
        </w:rPr>
        <w:t>Proposal</w:t>
      </w:r>
      <w:r w:rsidR="00693FD3">
        <w:rPr>
          <w:rFonts w:eastAsia="宋体"/>
          <w:b/>
          <w:lang w:eastAsia="zh-CN"/>
        </w:rPr>
        <w:t xml:space="preserve"> 4</w:t>
      </w:r>
      <w:r w:rsidR="00693FD3" w:rsidRPr="009D0762">
        <w:rPr>
          <w:rFonts w:eastAsia="宋体"/>
          <w:b/>
          <w:lang w:eastAsia="zh-CN"/>
        </w:rPr>
        <w:t xml:space="preserve">: </w:t>
      </w:r>
      <w:r w:rsidR="00693FD3">
        <w:rPr>
          <w:rFonts w:eastAsia="宋体"/>
          <w:b/>
          <w:lang w:eastAsia="zh-CN"/>
        </w:rPr>
        <w:t>RAN2 consider</w:t>
      </w:r>
      <w:r>
        <w:rPr>
          <w:rFonts w:eastAsia="宋体"/>
          <w:b/>
          <w:lang w:eastAsia="zh-CN"/>
        </w:rPr>
        <w:t>s</w:t>
      </w:r>
      <w:r w:rsidR="00693FD3">
        <w:rPr>
          <w:rFonts w:eastAsia="宋体"/>
          <w:b/>
          <w:lang w:eastAsia="zh-CN"/>
        </w:rPr>
        <w:t xml:space="preserve"> </w:t>
      </w:r>
      <w:proofErr w:type="spellStart"/>
      <w:r w:rsidR="00693FD3">
        <w:rPr>
          <w:rFonts w:eastAsia="宋体"/>
          <w:b/>
          <w:lang w:eastAsia="zh-CN"/>
        </w:rPr>
        <w:t>sSCell</w:t>
      </w:r>
      <w:proofErr w:type="spellEnd"/>
      <w:r w:rsidR="00693FD3">
        <w:rPr>
          <w:rFonts w:eastAsia="宋体"/>
          <w:b/>
          <w:lang w:eastAsia="zh-CN"/>
        </w:rPr>
        <w:t xml:space="preserve"> deactivation and dormancy can be pending for RAN1 inputs.</w:t>
      </w:r>
    </w:p>
    <w:p w14:paraId="0CE43F39" w14:textId="35D22F8E" w:rsidR="006A0CAE" w:rsidRPr="00C137F1" w:rsidRDefault="006A0CAE" w:rsidP="003F40BB">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1368C2F2" w14:textId="10753380" w:rsidR="00881E57" w:rsidRPr="004E548E" w:rsidRDefault="004E1038" w:rsidP="00FB4413">
      <w:pPr>
        <w:pStyle w:val="B3"/>
        <w:ind w:left="927" w:hangingChars="515" w:hanging="927"/>
        <w:rPr>
          <w:rFonts w:eastAsia="Malgun Gothic"/>
          <w:lang w:eastAsia="ko-KR"/>
        </w:rPr>
      </w:pPr>
      <w:r>
        <w:rPr>
          <w:rFonts w:eastAsia="等线"/>
          <w:sz w:val="18"/>
          <w:szCs w:val="22"/>
          <w:lang w:val="en-US" w:eastAsia="zh-CN"/>
        </w:rPr>
        <w:t>[</w:t>
      </w:r>
      <w:r w:rsidR="00BF1F7B">
        <w:rPr>
          <w:rFonts w:eastAsia="等线"/>
          <w:sz w:val="18"/>
          <w:szCs w:val="22"/>
          <w:lang w:val="en-US" w:eastAsia="zh-CN"/>
        </w:rPr>
        <w:t>1</w:t>
      </w:r>
      <w:r>
        <w:rPr>
          <w:rFonts w:eastAsia="等线"/>
          <w:sz w:val="18"/>
          <w:szCs w:val="22"/>
          <w:lang w:val="en-US" w:eastAsia="zh-CN"/>
        </w:rPr>
        <w:t xml:space="preserve">] </w:t>
      </w:r>
      <w:r w:rsidR="00500FAE" w:rsidRPr="00500FAE">
        <w:rPr>
          <w:rFonts w:eastAsia="等线"/>
          <w:sz w:val="18"/>
          <w:szCs w:val="22"/>
          <w:lang w:val="en-US" w:eastAsia="zh-CN"/>
        </w:rPr>
        <w:t>RP-211345 Revised WID on NR Dynamic spectrum sharing (DSS)</w:t>
      </w:r>
      <w:r w:rsidR="00500FAE">
        <w:rPr>
          <w:rFonts w:eastAsia="等线" w:hint="eastAsia"/>
          <w:sz w:val="18"/>
          <w:szCs w:val="22"/>
          <w:lang w:val="en-US" w:eastAsia="zh-CN"/>
        </w:rPr>
        <w:t>.</w:t>
      </w:r>
    </w:p>
    <w:sectPr w:rsidR="00881E57" w:rsidRPr="004E548E" w:rsidSect="003C6B96">
      <w:headerReference w:type="default" r:id="rId8"/>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1C2C8" w14:textId="77777777" w:rsidR="00CB28BD" w:rsidRDefault="00CB28BD">
      <w:r>
        <w:separator/>
      </w:r>
    </w:p>
  </w:endnote>
  <w:endnote w:type="continuationSeparator" w:id="0">
    <w:p w14:paraId="3EA8F951" w14:textId="77777777" w:rsidR="00CB28BD" w:rsidRDefault="00CB2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22E15" w14:textId="77777777" w:rsidR="00CB28BD" w:rsidRDefault="00CB28BD">
      <w:r>
        <w:separator/>
      </w:r>
    </w:p>
  </w:footnote>
  <w:footnote w:type="continuationSeparator" w:id="0">
    <w:p w14:paraId="2EF88E27" w14:textId="77777777" w:rsidR="00CB28BD" w:rsidRDefault="00CB28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33124F" w:rsidRDefault="0033124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
  </w:num>
  <w:num w:numId="3">
    <w:abstractNumId w:val="6"/>
  </w:num>
  <w:num w:numId="4">
    <w:abstractNumId w:val="5"/>
  </w:num>
  <w:num w:numId="5">
    <w:abstractNumId w:val="2"/>
  </w:num>
  <w:num w:numId="6">
    <w:abstractNumId w:val="7"/>
    <w:lvlOverride w:ilvl="0"/>
    <w:lvlOverride w:ilvl="1"/>
    <w:lvlOverride w:ilvl="2">
      <w:startOverride w:val="1"/>
    </w:lvlOverride>
    <w:lvlOverride w:ilvl="3"/>
    <w:lvlOverride w:ilvl="4"/>
    <w:lvlOverride w:ilvl="5"/>
    <w:lvlOverride w:ilvl="6"/>
    <w:lvlOverride w:ilvl="7"/>
    <w:lvlOverride w:ilvl="8"/>
  </w:num>
  <w:num w:numId="7">
    <w:abstractNumId w:val="0"/>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4A3"/>
    <w:rsid w:val="00005521"/>
    <w:rsid w:val="00005A6B"/>
    <w:rsid w:val="00005D41"/>
    <w:rsid w:val="000064A9"/>
    <w:rsid w:val="00006997"/>
    <w:rsid w:val="000077E3"/>
    <w:rsid w:val="000101BA"/>
    <w:rsid w:val="00010675"/>
    <w:rsid w:val="0001084C"/>
    <w:rsid w:val="00010C53"/>
    <w:rsid w:val="00011331"/>
    <w:rsid w:val="0001192E"/>
    <w:rsid w:val="00011B55"/>
    <w:rsid w:val="00011CB0"/>
    <w:rsid w:val="00014656"/>
    <w:rsid w:val="000158B2"/>
    <w:rsid w:val="000178FD"/>
    <w:rsid w:val="00020B2C"/>
    <w:rsid w:val="000211DB"/>
    <w:rsid w:val="000215ED"/>
    <w:rsid w:val="000248C3"/>
    <w:rsid w:val="00025204"/>
    <w:rsid w:val="00025540"/>
    <w:rsid w:val="00025EAD"/>
    <w:rsid w:val="00026083"/>
    <w:rsid w:val="0002688F"/>
    <w:rsid w:val="000271CE"/>
    <w:rsid w:val="000305F0"/>
    <w:rsid w:val="00031000"/>
    <w:rsid w:val="000326F3"/>
    <w:rsid w:val="00032A75"/>
    <w:rsid w:val="00032B4C"/>
    <w:rsid w:val="0003304F"/>
    <w:rsid w:val="000330B6"/>
    <w:rsid w:val="00033BFF"/>
    <w:rsid w:val="00033C31"/>
    <w:rsid w:val="00033DCE"/>
    <w:rsid w:val="00034052"/>
    <w:rsid w:val="00034724"/>
    <w:rsid w:val="000351B5"/>
    <w:rsid w:val="0003591D"/>
    <w:rsid w:val="000362AC"/>
    <w:rsid w:val="000373C7"/>
    <w:rsid w:val="00037EC4"/>
    <w:rsid w:val="00042234"/>
    <w:rsid w:val="00042487"/>
    <w:rsid w:val="00042A72"/>
    <w:rsid w:val="00042DFE"/>
    <w:rsid w:val="0004376D"/>
    <w:rsid w:val="00043994"/>
    <w:rsid w:val="0004489E"/>
    <w:rsid w:val="000458F3"/>
    <w:rsid w:val="0004646B"/>
    <w:rsid w:val="00046E9A"/>
    <w:rsid w:val="000470FC"/>
    <w:rsid w:val="00050477"/>
    <w:rsid w:val="00051385"/>
    <w:rsid w:val="00053B0A"/>
    <w:rsid w:val="000541D3"/>
    <w:rsid w:val="00054E5B"/>
    <w:rsid w:val="00055C20"/>
    <w:rsid w:val="000564B8"/>
    <w:rsid w:val="00057B91"/>
    <w:rsid w:val="00057BA4"/>
    <w:rsid w:val="00060779"/>
    <w:rsid w:val="000619EE"/>
    <w:rsid w:val="00061ED0"/>
    <w:rsid w:val="00062ADA"/>
    <w:rsid w:val="00062CC4"/>
    <w:rsid w:val="000636BD"/>
    <w:rsid w:val="00064904"/>
    <w:rsid w:val="00065474"/>
    <w:rsid w:val="00065C30"/>
    <w:rsid w:val="000666C8"/>
    <w:rsid w:val="0006675D"/>
    <w:rsid w:val="00066C89"/>
    <w:rsid w:val="00067431"/>
    <w:rsid w:val="000674C7"/>
    <w:rsid w:val="00071460"/>
    <w:rsid w:val="0007177A"/>
    <w:rsid w:val="00074711"/>
    <w:rsid w:val="00075203"/>
    <w:rsid w:val="00075978"/>
    <w:rsid w:val="00075AF2"/>
    <w:rsid w:val="00077922"/>
    <w:rsid w:val="00077C1F"/>
    <w:rsid w:val="00077C80"/>
    <w:rsid w:val="00077E46"/>
    <w:rsid w:val="00080AC3"/>
    <w:rsid w:val="00081154"/>
    <w:rsid w:val="000823B9"/>
    <w:rsid w:val="000823BD"/>
    <w:rsid w:val="0008378D"/>
    <w:rsid w:val="000839D2"/>
    <w:rsid w:val="000844B5"/>
    <w:rsid w:val="00084A98"/>
    <w:rsid w:val="00085FF2"/>
    <w:rsid w:val="000860DB"/>
    <w:rsid w:val="0008613E"/>
    <w:rsid w:val="00090C03"/>
    <w:rsid w:val="00091E9B"/>
    <w:rsid w:val="000923D0"/>
    <w:rsid w:val="00092D09"/>
    <w:rsid w:val="00094A1C"/>
    <w:rsid w:val="00094F0A"/>
    <w:rsid w:val="000951E4"/>
    <w:rsid w:val="00095294"/>
    <w:rsid w:val="00095513"/>
    <w:rsid w:val="00095E60"/>
    <w:rsid w:val="00096849"/>
    <w:rsid w:val="000968CA"/>
    <w:rsid w:val="0009720F"/>
    <w:rsid w:val="000975CD"/>
    <w:rsid w:val="00097EB6"/>
    <w:rsid w:val="000A037A"/>
    <w:rsid w:val="000A05B0"/>
    <w:rsid w:val="000A0A0A"/>
    <w:rsid w:val="000A0C4A"/>
    <w:rsid w:val="000A0D4E"/>
    <w:rsid w:val="000A1BDA"/>
    <w:rsid w:val="000A2630"/>
    <w:rsid w:val="000A29B2"/>
    <w:rsid w:val="000A3FA3"/>
    <w:rsid w:val="000A42B5"/>
    <w:rsid w:val="000A45DF"/>
    <w:rsid w:val="000A6D73"/>
    <w:rsid w:val="000A7208"/>
    <w:rsid w:val="000A7865"/>
    <w:rsid w:val="000A78D0"/>
    <w:rsid w:val="000A7C52"/>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7020"/>
    <w:rsid w:val="000C7681"/>
    <w:rsid w:val="000C7F34"/>
    <w:rsid w:val="000D06E3"/>
    <w:rsid w:val="000D0971"/>
    <w:rsid w:val="000D15C1"/>
    <w:rsid w:val="000D1A98"/>
    <w:rsid w:val="000D1B8B"/>
    <w:rsid w:val="000D2CE0"/>
    <w:rsid w:val="000D4F74"/>
    <w:rsid w:val="000D4F79"/>
    <w:rsid w:val="000D507E"/>
    <w:rsid w:val="000D5798"/>
    <w:rsid w:val="000D6963"/>
    <w:rsid w:val="000D737E"/>
    <w:rsid w:val="000E0D0A"/>
    <w:rsid w:val="000E17DA"/>
    <w:rsid w:val="000E21CA"/>
    <w:rsid w:val="000E4767"/>
    <w:rsid w:val="000E51C0"/>
    <w:rsid w:val="000E5ADA"/>
    <w:rsid w:val="000E5C1C"/>
    <w:rsid w:val="000E5CCA"/>
    <w:rsid w:val="000E7086"/>
    <w:rsid w:val="000E7632"/>
    <w:rsid w:val="000E78C0"/>
    <w:rsid w:val="000F01D3"/>
    <w:rsid w:val="000F0600"/>
    <w:rsid w:val="000F1232"/>
    <w:rsid w:val="000F21A0"/>
    <w:rsid w:val="000F2658"/>
    <w:rsid w:val="000F2FC7"/>
    <w:rsid w:val="000F36ED"/>
    <w:rsid w:val="000F485D"/>
    <w:rsid w:val="000F509B"/>
    <w:rsid w:val="001020D8"/>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4D6B"/>
    <w:rsid w:val="00116E14"/>
    <w:rsid w:val="00117414"/>
    <w:rsid w:val="00117B61"/>
    <w:rsid w:val="00117C18"/>
    <w:rsid w:val="001206B5"/>
    <w:rsid w:val="00121F6B"/>
    <w:rsid w:val="00121FB8"/>
    <w:rsid w:val="00123042"/>
    <w:rsid w:val="00123227"/>
    <w:rsid w:val="00123980"/>
    <w:rsid w:val="00123E63"/>
    <w:rsid w:val="00124459"/>
    <w:rsid w:val="00124992"/>
    <w:rsid w:val="001249D8"/>
    <w:rsid w:val="00125088"/>
    <w:rsid w:val="00126C98"/>
    <w:rsid w:val="00126DA4"/>
    <w:rsid w:val="00127390"/>
    <w:rsid w:val="00127558"/>
    <w:rsid w:val="00127F46"/>
    <w:rsid w:val="0013051C"/>
    <w:rsid w:val="00130705"/>
    <w:rsid w:val="00130FE6"/>
    <w:rsid w:val="00131EEC"/>
    <w:rsid w:val="00132693"/>
    <w:rsid w:val="00132CAB"/>
    <w:rsid w:val="001336D5"/>
    <w:rsid w:val="0013442B"/>
    <w:rsid w:val="00135AB0"/>
    <w:rsid w:val="00136C56"/>
    <w:rsid w:val="00136E84"/>
    <w:rsid w:val="00137C3E"/>
    <w:rsid w:val="00140C27"/>
    <w:rsid w:val="00140DDF"/>
    <w:rsid w:val="001413C7"/>
    <w:rsid w:val="001426A8"/>
    <w:rsid w:val="00143084"/>
    <w:rsid w:val="0014390F"/>
    <w:rsid w:val="0014400B"/>
    <w:rsid w:val="0014537E"/>
    <w:rsid w:val="00145F38"/>
    <w:rsid w:val="00147835"/>
    <w:rsid w:val="00147DA3"/>
    <w:rsid w:val="0015173A"/>
    <w:rsid w:val="00151B92"/>
    <w:rsid w:val="001528D2"/>
    <w:rsid w:val="00152F89"/>
    <w:rsid w:val="00154AD6"/>
    <w:rsid w:val="00154EEB"/>
    <w:rsid w:val="00155C5D"/>
    <w:rsid w:val="00156041"/>
    <w:rsid w:val="001576F1"/>
    <w:rsid w:val="00160A53"/>
    <w:rsid w:val="00162183"/>
    <w:rsid w:val="00162D02"/>
    <w:rsid w:val="001639C3"/>
    <w:rsid w:val="00163D19"/>
    <w:rsid w:val="0016468C"/>
    <w:rsid w:val="00164C77"/>
    <w:rsid w:val="00164DED"/>
    <w:rsid w:val="00164F8B"/>
    <w:rsid w:val="00167388"/>
    <w:rsid w:val="001675A8"/>
    <w:rsid w:val="0016773E"/>
    <w:rsid w:val="00167D2D"/>
    <w:rsid w:val="00167E08"/>
    <w:rsid w:val="0017047C"/>
    <w:rsid w:val="00171001"/>
    <w:rsid w:val="0017117C"/>
    <w:rsid w:val="00172747"/>
    <w:rsid w:val="0017656E"/>
    <w:rsid w:val="0017734F"/>
    <w:rsid w:val="00180715"/>
    <w:rsid w:val="00180D5E"/>
    <w:rsid w:val="001810B4"/>
    <w:rsid w:val="001812F7"/>
    <w:rsid w:val="00182708"/>
    <w:rsid w:val="00182FBB"/>
    <w:rsid w:val="001845FA"/>
    <w:rsid w:val="00184F1B"/>
    <w:rsid w:val="00187F32"/>
    <w:rsid w:val="00190AEE"/>
    <w:rsid w:val="00191DCE"/>
    <w:rsid w:val="00193ADF"/>
    <w:rsid w:val="00193F7B"/>
    <w:rsid w:val="00194203"/>
    <w:rsid w:val="0019467D"/>
    <w:rsid w:val="00195B8E"/>
    <w:rsid w:val="00195F10"/>
    <w:rsid w:val="00196C99"/>
    <w:rsid w:val="0019735D"/>
    <w:rsid w:val="0019790B"/>
    <w:rsid w:val="00197A96"/>
    <w:rsid w:val="001A103C"/>
    <w:rsid w:val="001A17C7"/>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7D04"/>
    <w:rsid w:val="001D050E"/>
    <w:rsid w:val="001D0CD0"/>
    <w:rsid w:val="001D0EFF"/>
    <w:rsid w:val="001D1FEE"/>
    <w:rsid w:val="001D218C"/>
    <w:rsid w:val="001D23C7"/>
    <w:rsid w:val="001D38CC"/>
    <w:rsid w:val="001D3B92"/>
    <w:rsid w:val="001D3DC9"/>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5902"/>
    <w:rsid w:val="001E7252"/>
    <w:rsid w:val="001E7804"/>
    <w:rsid w:val="001F0B01"/>
    <w:rsid w:val="001F1061"/>
    <w:rsid w:val="001F2F11"/>
    <w:rsid w:val="001F3747"/>
    <w:rsid w:val="001F3A7A"/>
    <w:rsid w:val="001F43A2"/>
    <w:rsid w:val="001F4422"/>
    <w:rsid w:val="001F4B16"/>
    <w:rsid w:val="001F4FC0"/>
    <w:rsid w:val="001F68CB"/>
    <w:rsid w:val="001F6D69"/>
    <w:rsid w:val="002004EB"/>
    <w:rsid w:val="00200F00"/>
    <w:rsid w:val="00201AA2"/>
    <w:rsid w:val="002027FD"/>
    <w:rsid w:val="00203788"/>
    <w:rsid w:val="00204097"/>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556"/>
    <w:rsid w:val="0021689A"/>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6B5"/>
    <w:rsid w:val="002306FE"/>
    <w:rsid w:val="00231B5D"/>
    <w:rsid w:val="002329D3"/>
    <w:rsid w:val="00232F22"/>
    <w:rsid w:val="00233A8C"/>
    <w:rsid w:val="00235314"/>
    <w:rsid w:val="0023598B"/>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18ED"/>
    <w:rsid w:val="00261907"/>
    <w:rsid w:val="00261FC4"/>
    <w:rsid w:val="002621D2"/>
    <w:rsid w:val="0026271C"/>
    <w:rsid w:val="00263191"/>
    <w:rsid w:val="0026481A"/>
    <w:rsid w:val="00264C3A"/>
    <w:rsid w:val="00265282"/>
    <w:rsid w:val="002653C6"/>
    <w:rsid w:val="00265772"/>
    <w:rsid w:val="00270A88"/>
    <w:rsid w:val="00271312"/>
    <w:rsid w:val="00271759"/>
    <w:rsid w:val="00272184"/>
    <w:rsid w:val="002726A9"/>
    <w:rsid w:val="00272DEC"/>
    <w:rsid w:val="002730EA"/>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4AEA"/>
    <w:rsid w:val="00287BF5"/>
    <w:rsid w:val="00290510"/>
    <w:rsid w:val="00291450"/>
    <w:rsid w:val="00291601"/>
    <w:rsid w:val="00291A8B"/>
    <w:rsid w:val="00292EB8"/>
    <w:rsid w:val="002947B0"/>
    <w:rsid w:val="0029572A"/>
    <w:rsid w:val="00296EE0"/>
    <w:rsid w:val="00297537"/>
    <w:rsid w:val="002A2BE6"/>
    <w:rsid w:val="002A2D8B"/>
    <w:rsid w:val="002A2DCE"/>
    <w:rsid w:val="002A304A"/>
    <w:rsid w:val="002A3951"/>
    <w:rsid w:val="002A4471"/>
    <w:rsid w:val="002A4D46"/>
    <w:rsid w:val="002A4D8E"/>
    <w:rsid w:val="002A4DAA"/>
    <w:rsid w:val="002A5224"/>
    <w:rsid w:val="002A578A"/>
    <w:rsid w:val="002B064C"/>
    <w:rsid w:val="002B0830"/>
    <w:rsid w:val="002B0BC4"/>
    <w:rsid w:val="002B29DB"/>
    <w:rsid w:val="002B304E"/>
    <w:rsid w:val="002B3EE7"/>
    <w:rsid w:val="002B5110"/>
    <w:rsid w:val="002B5446"/>
    <w:rsid w:val="002B56F6"/>
    <w:rsid w:val="002B58C5"/>
    <w:rsid w:val="002B6189"/>
    <w:rsid w:val="002B721E"/>
    <w:rsid w:val="002B7947"/>
    <w:rsid w:val="002B7B54"/>
    <w:rsid w:val="002C059D"/>
    <w:rsid w:val="002C0778"/>
    <w:rsid w:val="002C0DBD"/>
    <w:rsid w:val="002C0DC2"/>
    <w:rsid w:val="002C202E"/>
    <w:rsid w:val="002C22DA"/>
    <w:rsid w:val="002C29DF"/>
    <w:rsid w:val="002C3185"/>
    <w:rsid w:val="002C4005"/>
    <w:rsid w:val="002C46A5"/>
    <w:rsid w:val="002C46F5"/>
    <w:rsid w:val="002C5879"/>
    <w:rsid w:val="002C5BFA"/>
    <w:rsid w:val="002C6F43"/>
    <w:rsid w:val="002C7C62"/>
    <w:rsid w:val="002D0842"/>
    <w:rsid w:val="002D0B9A"/>
    <w:rsid w:val="002D197F"/>
    <w:rsid w:val="002D1981"/>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0D87"/>
    <w:rsid w:val="002E20B2"/>
    <w:rsid w:val="002E2652"/>
    <w:rsid w:val="002E2A62"/>
    <w:rsid w:val="002E2A93"/>
    <w:rsid w:val="002E307F"/>
    <w:rsid w:val="002E363F"/>
    <w:rsid w:val="002E3EDD"/>
    <w:rsid w:val="002E52EE"/>
    <w:rsid w:val="002E5B29"/>
    <w:rsid w:val="002E5E2F"/>
    <w:rsid w:val="002E5FAA"/>
    <w:rsid w:val="002E624B"/>
    <w:rsid w:val="002E6493"/>
    <w:rsid w:val="002E662B"/>
    <w:rsid w:val="002F090E"/>
    <w:rsid w:val="002F1CB0"/>
    <w:rsid w:val="002F23F7"/>
    <w:rsid w:val="002F297D"/>
    <w:rsid w:val="002F2D9B"/>
    <w:rsid w:val="002F2DE4"/>
    <w:rsid w:val="002F306F"/>
    <w:rsid w:val="002F325A"/>
    <w:rsid w:val="002F393E"/>
    <w:rsid w:val="002F41C1"/>
    <w:rsid w:val="002F50B3"/>
    <w:rsid w:val="002F57BF"/>
    <w:rsid w:val="002F6777"/>
    <w:rsid w:val="002F6AAC"/>
    <w:rsid w:val="002F723B"/>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7B2F"/>
    <w:rsid w:val="00307CA9"/>
    <w:rsid w:val="003103FD"/>
    <w:rsid w:val="003123E4"/>
    <w:rsid w:val="00312967"/>
    <w:rsid w:val="00314AA7"/>
    <w:rsid w:val="00314D8C"/>
    <w:rsid w:val="00314E1D"/>
    <w:rsid w:val="003153AF"/>
    <w:rsid w:val="00316895"/>
    <w:rsid w:val="00316E81"/>
    <w:rsid w:val="00317E71"/>
    <w:rsid w:val="003205F3"/>
    <w:rsid w:val="00321D31"/>
    <w:rsid w:val="00322412"/>
    <w:rsid w:val="003245EB"/>
    <w:rsid w:val="00325969"/>
    <w:rsid w:val="00326B48"/>
    <w:rsid w:val="00327708"/>
    <w:rsid w:val="00327C13"/>
    <w:rsid w:val="003301B4"/>
    <w:rsid w:val="00331236"/>
    <w:rsid w:val="0033124F"/>
    <w:rsid w:val="0033136C"/>
    <w:rsid w:val="0033298A"/>
    <w:rsid w:val="0033379A"/>
    <w:rsid w:val="00333884"/>
    <w:rsid w:val="00333B0C"/>
    <w:rsid w:val="0033499C"/>
    <w:rsid w:val="00334F7C"/>
    <w:rsid w:val="003355BA"/>
    <w:rsid w:val="00336F95"/>
    <w:rsid w:val="003371AF"/>
    <w:rsid w:val="003375B2"/>
    <w:rsid w:val="00340000"/>
    <w:rsid w:val="003403E9"/>
    <w:rsid w:val="003405C6"/>
    <w:rsid w:val="00340EFF"/>
    <w:rsid w:val="00341340"/>
    <w:rsid w:val="003434B8"/>
    <w:rsid w:val="00344041"/>
    <w:rsid w:val="003450FE"/>
    <w:rsid w:val="00345699"/>
    <w:rsid w:val="00345B04"/>
    <w:rsid w:val="00345E9B"/>
    <w:rsid w:val="00346482"/>
    <w:rsid w:val="003477C4"/>
    <w:rsid w:val="0034784B"/>
    <w:rsid w:val="00347EB3"/>
    <w:rsid w:val="0035105D"/>
    <w:rsid w:val="00351CD4"/>
    <w:rsid w:val="00352440"/>
    <w:rsid w:val="00354521"/>
    <w:rsid w:val="0035502C"/>
    <w:rsid w:val="003553A0"/>
    <w:rsid w:val="003553E6"/>
    <w:rsid w:val="00356D79"/>
    <w:rsid w:val="00357510"/>
    <w:rsid w:val="00361357"/>
    <w:rsid w:val="003620D8"/>
    <w:rsid w:val="00362DA5"/>
    <w:rsid w:val="003633C0"/>
    <w:rsid w:val="00364241"/>
    <w:rsid w:val="003643D3"/>
    <w:rsid w:val="00364548"/>
    <w:rsid w:val="003649DB"/>
    <w:rsid w:val="00367C98"/>
    <w:rsid w:val="00367FBC"/>
    <w:rsid w:val="00370B43"/>
    <w:rsid w:val="00370F19"/>
    <w:rsid w:val="0037110E"/>
    <w:rsid w:val="00371634"/>
    <w:rsid w:val="00373872"/>
    <w:rsid w:val="00373FC2"/>
    <w:rsid w:val="00374874"/>
    <w:rsid w:val="00374CD1"/>
    <w:rsid w:val="0037599C"/>
    <w:rsid w:val="00375FD0"/>
    <w:rsid w:val="00377437"/>
    <w:rsid w:val="00377CAC"/>
    <w:rsid w:val="00377F35"/>
    <w:rsid w:val="0038143D"/>
    <w:rsid w:val="0038144D"/>
    <w:rsid w:val="0038262E"/>
    <w:rsid w:val="00384E55"/>
    <w:rsid w:val="003857E9"/>
    <w:rsid w:val="00385AE4"/>
    <w:rsid w:val="00387B61"/>
    <w:rsid w:val="003900F8"/>
    <w:rsid w:val="00391D47"/>
    <w:rsid w:val="00392FB4"/>
    <w:rsid w:val="00393469"/>
    <w:rsid w:val="00393D96"/>
    <w:rsid w:val="00393FAA"/>
    <w:rsid w:val="0039424B"/>
    <w:rsid w:val="003944B4"/>
    <w:rsid w:val="003945F3"/>
    <w:rsid w:val="003A0AD8"/>
    <w:rsid w:val="003A1936"/>
    <w:rsid w:val="003A1958"/>
    <w:rsid w:val="003A2CB2"/>
    <w:rsid w:val="003A3666"/>
    <w:rsid w:val="003A3FD7"/>
    <w:rsid w:val="003A435A"/>
    <w:rsid w:val="003A436C"/>
    <w:rsid w:val="003A4A3A"/>
    <w:rsid w:val="003A52F5"/>
    <w:rsid w:val="003A5DF3"/>
    <w:rsid w:val="003A5FB2"/>
    <w:rsid w:val="003A6235"/>
    <w:rsid w:val="003A757B"/>
    <w:rsid w:val="003B0600"/>
    <w:rsid w:val="003B1679"/>
    <w:rsid w:val="003B235F"/>
    <w:rsid w:val="003B23BF"/>
    <w:rsid w:val="003B2A5F"/>
    <w:rsid w:val="003B34B3"/>
    <w:rsid w:val="003B3921"/>
    <w:rsid w:val="003B3AF9"/>
    <w:rsid w:val="003B3FFE"/>
    <w:rsid w:val="003B56F9"/>
    <w:rsid w:val="003B6A47"/>
    <w:rsid w:val="003B7112"/>
    <w:rsid w:val="003C01A4"/>
    <w:rsid w:val="003C05EC"/>
    <w:rsid w:val="003C098B"/>
    <w:rsid w:val="003C0AB5"/>
    <w:rsid w:val="003C18B0"/>
    <w:rsid w:val="003C21BE"/>
    <w:rsid w:val="003C3406"/>
    <w:rsid w:val="003C3598"/>
    <w:rsid w:val="003C3E01"/>
    <w:rsid w:val="003C3FCA"/>
    <w:rsid w:val="003C56AC"/>
    <w:rsid w:val="003C5720"/>
    <w:rsid w:val="003C6766"/>
    <w:rsid w:val="003C6B96"/>
    <w:rsid w:val="003D172D"/>
    <w:rsid w:val="003D3245"/>
    <w:rsid w:val="003D4085"/>
    <w:rsid w:val="003D429E"/>
    <w:rsid w:val="003D4AC5"/>
    <w:rsid w:val="003D4ACB"/>
    <w:rsid w:val="003D6C1C"/>
    <w:rsid w:val="003D758B"/>
    <w:rsid w:val="003E0C49"/>
    <w:rsid w:val="003E27C4"/>
    <w:rsid w:val="003E2D69"/>
    <w:rsid w:val="003E32E4"/>
    <w:rsid w:val="003E3F59"/>
    <w:rsid w:val="003E4559"/>
    <w:rsid w:val="003E456B"/>
    <w:rsid w:val="003E4B7E"/>
    <w:rsid w:val="003E5274"/>
    <w:rsid w:val="003E62F0"/>
    <w:rsid w:val="003E6781"/>
    <w:rsid w:val="003E69DB"/>
    <w:rsid w:val="003F010D"/>
    <w:rsid w:val="003F01D8"/>
    <w:rsid w:val="003F26D9"/>
    <w:rsid w:val="003F34FF"/>
    <w:rsid w:val="003F3B48"/>
    <w:rsid w:val="003F40BB"/>
    <w:rsid w:val="003F42DB"/>
    <w:rsid w:val="003F4C3F"/>
    <w:rsid w:val="003F4FF4"/>
    <w:rsid w:val="003F5426"/>
    <w:rsid w:val="003F5A1E"/>
    <w:rsid w:val="003F6383"/>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0708C"/>
    <w:rsid w:val="004125A4"/>
    <w:rsid w:val="00412CAB"/>
    <w:rsid w:val="00414494"/>
    <w:rsid w:val="004153FD"/>
    <w:rsid w:val="004155DE"/>
    <w:rsid w:val="00415A50"/>
    <w:rsid w:val="00415BC6"/>
    <w:rsid w:val="00416598"/>
    <w:rsid w:val="0041680B"/>
    <w:rsid w:val="004169BA"/>
    <w:rsid w:val="00420759"/>
    <w:rsid w:val="00420C00"/>
    <w:rsid w:val="00421384"/>
    <w:rsid w:val="00421CCD"/>
    <w:rsid w:val="004247DA"/>
    <w:rsid w:val="004258D3"/>
    <w:rsid w:val="00426294"/>
    <w:rsid w:val="00426A44"/>
    <w:rsid w:val="00427542"/>
    <w:rsid w:val="0042771F"/>
    <w:rsid w:val="00427CF5"/>
    <w:rsid w:val="00430433"/>
    <w:rsid w:val="00431B15"/>
    <w:rsid w:val="00431FE9"/>
    <w:rsid w:val="00432183"/>
    <w:rsid w:val="0043265D"/>
    <w:rsid w:val="004332FB"/>
    <w:rsid w:val="00434023"/>
    <w:rsid w:val="0043439B"/>
    <w:rsid w:val="0043583C"/>
    <w:rsid w:val="00435E50"/>
    <w:rsid w:val="00437A02"/>
    <w:rsid w:val="00437D3A"/>
    <w:rsid w:val="004417A4"/>
    <w:rsid w:val="00441FF8"/>
    <w:rsid w:val="00442230"/>
    <w:rsid w:val="004423A5"/>
    <w:rsid w:val="00442536"/>
    <w:rsid w:val="00442B1D"/>
    <w:rsid w:val="00443206"/>
    <w:rsid w:val="004437BF"/>
    <w:rsid w:val="00443840"/>
    <w:rsid w:val="004445F8"/>
    <w:rsid w:val="00444C65"/>
    <w:rsid w:val="00445072"/>
    <w:rsid w:val="00445308"/>
    <w:rsid w:val="0044617A"/>
    <w:rsid w:val="00446FD4"/>
    <w:rsid w:val="00447C29"/>
    <w:rsid w:val="00450462"/>
    <w:rsid w:val="00450A4F"/>
    <w:rsid w:val="00451602"/>
    <w:rsid w:val="00451658"/>
    <w:rsid w:val="00452E03"/>
    <w:rsid w:val="00453A5D"/>
    <w:rsid w:val="0045406F"/>
    <w:rsid w:val="004542AD"/>
    <w:rsid w:val="0045435B"/>
    <w:rsid w:val="0045557A"/>
    <w:rsid w:val="00456D70"/>
    <w:rsid w:val="004600A6"/>
    <w:rsid w:val="00460ABE"/>
    <w:rsid w:val="00460E60"/>
    <w:rsid w:val="00461936"/>
    <w:rsid w:val="00463902"/>
    <w:rsid w:val="00463A7D"/>
    <w:rsid w:val="00463FC4"/>
    <w:rsid w:val="00464766"/>
    <w:rsid w:val="0046485D"/>
    <w:rsid w:val="0046596C"/>
    <w:rsid w:val="0046640F"/>
    <w:rsid w:val="00466ACC"/>
    <w:rsid w:val="004670FB"/>
    <w:rsid w:val="0046712A"/>
    <w:rsid w:val="004678BD"/>
    <w:rsid w:val="00467D09"/>
    <w:rsid w:val="00467EB5"/>
    <w:rsid w:val="00470F91"/>
    <w:rsid w:val="004716E6"/>
    <w:rsid w:val="004732B7"/>
    <w:rsid w:val="00473D87"/>
    <w:rsid w:val="00474A63"/>
    <w:rsid w:val="00475004"/>
    <w:rsid w:val="0047595A"/>
    <w:rsid w:val="00475AD6"/>
    <w:rsid w:val="0047726F"/>
    <w:rsid w:val="00477931"/>
    <w:rsid w:val="00477E69"/>
    <w:rsid w:val="0048028C"/>
    <w:rsid w:val="0048041E"/>
    <w:rsid w:val="0048111A"/>
    <w:rsid w:val="004820DC"/>
    <w:rsid w:val="004832B4"/>
    <w:rsid w:val="00483BED"/>
    <w:rsid w:val="00483D48"/>
    <w:rsid w:val="00484522"/>
    <w:rsid w:val="00485068"/>
    <w:rsid w:val="00485440"/>
    <w:rsid w:val="00485910"/>
    <w:rsid w:val="00486303"/>
    <w:rsid w:val="00487ADF"/>
    <w:rsid w:val="004900C6"/>
    <w:rsid w:val="00491B62"/>
    <w:rsid w:val="00491F56"/>
    <w:rsid w:val="004920A9"/>
    <w:rsid w:val="00492DD4"/>
    <w:rsid w:val="00493815"/>
    <w:rsid w:val="00494399"/>
    <w:rsid w:val="00494AFD"/>
    <w:rsid w:val="0049690D"/>
    <w:rsid w:val="00496B3F"/>
    <w:rsid w:val="00496F3E"/>
    <w:rsid w:val="004A00EB"/>
    <w:rsid w:val="004A15FB"/>
    <w:rsid w:val="004A1978"/>
    <w:rsid w:val="004A2DEA"/>
    <w:rsid w:val="004A483C"/>
    <w:rsid w:val="004A564B"/>
    <w:rsid w:val="004A5997"/>
    <w:rsid w:val="004A5D40"/>
    <w:rsid w:val="004A633D"/>
    <w:rsid w:val="004A653E"/>
    <w:rsid w:val="004A7085"/>
    <w:rsid w:val="004A7444"/>
    <w:rsid w:val="004A76DA"/>
    <w:rsid w:val="004A7886"/>
    <w:rsid w:val="004B0415"/>
    <w:rsid w:val="004B0558"/>
    <w:rsid w:val="004B2143"/>
    <w:rsid w:val="004B2966"/>
    <w:rsid w:val="004B2C29"/>
    <w:rsid w:val="004B33B7"/>
    <w:rsid w:val="004B3578"/>
    <w:rsid w:val="004B510A"/>
    <w:rsid w:val="004B58E0"/>
    <w:rsid w:val="004B5FAF"/>
    <w:rsid w:val="004B7613"/>
    <w:rsid w:val="004B7F39"/>
    <w:rsid w:val="004C068E"/>
    <w:rsid w:val="004C2EA4"/>
    <w:rsid w:val="004C348D"/>
    <w:rsid w:val="004C3739"/>
    <w:rsid w:val="004C3BB3"/>
    <w:rsid w:val="004C3E1F"/>
    <w:rsid w:val="004C40D7"/>
    <w:rsid w:val="004C4CE5"/>
    <w:rsid w:val="004C4F16"/>
    <w:rsid w:val="004C54CF"/>
    <w:rsid w:val="004C597C"/>
    <w:rsid w:val="004C5D81"/>
    <w:rsid w:val="004C6C6C"/>
    <w:rsid w:val="004C7366"/>
    <w:rsid w:val="004C7817"/>
    <w:rsid w:val="004D01EC"/>
    <w:rsid w:val="004D1043"/>
    <w:rsid w:val="004D170C"/>
    <w:rsid w:val="004D259C"/>
    <w:rsid w:val="004D2900"/>
    <w:rsid w:val="004D2CC6"/>
    <w:rsid w:val="004D4A33"/>
    <w:rsid w:val="004D4F9B"/>
    <w:rsid w:val="004D528B"/>
    <w:rsid w:val="004D576A"/>
    <w:rsid w:val="004D60D9"/>
    <w:rsid w:val="004D7157"/>
    <w:rsid w:val="004D7372"/>
    <w:rsid w:val="004E00FA"/>
    <w:rsid w:val="004E1038"/>
    <w:rsid w:val="004E13D6"/>
    <w:rsid w:val="004E2E1F"/>
    <w:rsid w:val="004E308D"/>
    <w:rsid w:val="004E369B"/>
    <w:rsid w:val="004E5728"/>
    <w:rsid w:val="004E6973"/>
    <w:rsid w:val="004E6C99"/>
    <w:rsid w:val="004F02ED"/>
    <w:rsid w:val="004F0B2A"/>
    <w:rsid w:val="004F15D1"/>
    <w:rsid w:val="004F15FD"/>
    <w:rsid w:val="004F1640"/>
    <w:rsid w:val="004F1ACC"/>
    <w:rsid w:val="004F3659"/>
    <w:rsid w:val="004F47B7"/>
    <w:rsid w:val="004F4AA7"/>
    <w:rsid w:val="004F5570"/>
    <w:rsid w:val="004F649D"/>
    <w:rsid w:val="004F6F7A"/>
    <w:rsid w:val="004F72DE"/>
    <w:rsid w:val="004F72E3"/>
    <w:rsid w:val="00500CB1"/>
    <w:rsid w:val="00500E01"/>
    <w:rsid w:val="00500FAE"/>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E47"/>
    <w:rsid w:val="00530FAE"/>
    <w:rsid w:val="00531D19"/>
    <w:rsid w:val="0053382A"/>
    <w:rsid w:val="00533BAE"/>
    <w:rsid w:val="005347F6"/>
    <w:rsid w:val="00535D67"/>
    <w:rsid w:val="005360C2"/>
    <w:rsid w:val="00537C1F"/>
    <w:rsid w:val="005410A5"/>
    <w:rsid w:val="005430D4"/>
    <w:rsid w:val="00543330"/>
    <w:rsid w:val="005436AF"/>
    <w:rsid w:val="0054390C"/>
    <w:rsid w:val="00544075"/>
    <w:rsid w:val="0054534A"/>
    <w:rsid w:val="00545385"/>
    <w:rsid w:val="00545A12"/>
    <w:rsid w:val="00546F55"/>
    <w:rsid w:val="0054768C"/>
    <w:rsid w:val="005511AD"/>
    <w:rsid w:val="00551A91"/>
    <w:rsid w:val="00551D24"/>
    <w:rsid w:val="00552487"/>
    <w:rsid w:val="00555616"/>
    <w:rsid w:val="00555730"/>
    <w:rsid w:val="00555E58"/>
    <w:rsid w:val="00555E65"/>
    <w:rsid w:val="00556114"/>
    <w:rsid w:val="005573B5"/>
    <w:rsid w:val="00557770"/>
    <w:rsid w:val="00560076"/>
    <w:rsid w:val="0056011C"/>
    <w:rsid w:val="0056125F"/>
    <w:rsid w:val="00561786"/>
    <w:rsid w:val="00563B83"/>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E1"/>
    <w:rsid w:val="005750F0"/>
    <w:rsid w:val="0057613F"/>
    <w:rsid w:val="00580675"/>
    <w:rsid w:val="005813BF"/>
    <w:rsid w:val="00581BC1"/>
    <w:rsid w:val="00582CE0"/>
    <w:rsid w:val="005833AC"/>
    <w:rsid w:val="005840EE"/>
    <w:rsid w:val="0058415A"/>
    <w:rsid w:val="00584324"/>
    <w:rsid w:val="005851C3"/>
    <w:rsid w:val="00585987"/>
    <w:rsid w:val="00585A48"/>
    <w:rsid w:val="00587671"/>
    <w:rsid w:val="00590534"/>
    <w:rsid w:val="00591D60"/>
    <w:rsid w:val="005922CC"/>
    <w:rsid w:val="005924AD"/>
    <w:rsid w:val="005929AE"/>
    <w:rsid w:val="00593186"/>
    <w:rsid w:val="00594825"/>
    <w:rsid w:val="00594F84"/>
    <w:rsid w:val="00596026"/>
    <w:rsid w:val="0059608A"/>
    <w:rsid w:val="005961A3"/>
    <w:rsid w:val="00596244"/>
    <w:rsid w:val="005964C7"/>
    <w:rsid w:val="00597001"/>
    <w:rsid w:val="0059782A"/>
    <w:rsid w:val="00597EF3"/>
    <w:rsid w:val="005A026D"/>
    <w:rsid w:val="005A0A34"/>
    <w:rsid w:val="005A187A"/>
    <w:rsid w:val="005A1B1B"/>
    <w:rsid w:val="005A2CAB"/>
    <w:rsid w:val="005A34D4"/>
    <w:rsid w:val="005A3A35"/>
    <w:rsid w:val="005A3B38"/>
    <w:rsid w:val="005A61A2"/>
    <w:rsid w:val="005A64CF"/>
    <w:rsid w:val="005A6B1A"/>
    <w:rsid w:val="005A6CA7"/>
    <w:rsid w:val="005A6EF7"/>
    <w:rsid w:val="005A74B8"/>
    <w:rsid w:val="005A7685"/>
    <w:rsid w:val="005A7BED"/>
    <w:rsid w:val="005B02B2"/>
    <w:rsid w:val="005B09E6"/>
    <w:rsid w:val="005B16EE"/>
    <w:rsid w:val="005B1FB2"/>
    <w:rsid w:val="005B240F"/>
    <w:rsid w:val="005B27A3"/>
    <w:rsid w:val="005B3DE9"/>
    <w:rsid w:val="005B4759"/>
    <w:rsid w:val="005B5273"/>
    <w:rsid w:val="005B5644"/>
    <w:rsid w:val="005B6A44"/>
    <w:rsid w:val="005B6F20"/>
    <w:rsid w:val="005C23C3"/>
    <w:rsid w:val="005C2CD1"/>
    <w:rsid w:val="005C3B71"/>
    <w:rsid w:val="005C4F3A"/>
    <w:rsid w:val="005C5357"/>
    <w:rsid w:val="005C5413"/>
    <w:rsid w:val="005C56B5"/>
    <w:rsid w:val="005C5E4E"/>
    <w:rsid w:val="005C6AE2"/>
    <w:rsid w:val="005C6DA5"/>
    <w:rsid w:val="005C6E63"/>
    <w:rsid w:val="005C7457"/>
    <w:rsid w:val="005C76DB"/>
    <w:rsid w:val="005D0FF2"/>
    <w:rsid w:val="005D13E3"/>
    <w:rsid w:val="005D15BF"/>
    <w:rsid w:val="005D25E9"/>
    <w:rsid w:val="005D2C6B"/>
    <w:rsid w:val="005D30B2"/>
    <w:rsid w:val="005D31AE"/>
    <w:rsid w:val="005D445E"/>
    <w:rsid w:val="005D4BEC"/>
    <w:rsid w:val="005D611D"/>
    <w:rsid w:val="005E0250"/>
    <w:rsid w:val="005E095C"/>
    <w:rsid w:val="005E0CE9"/>
    <w:rsid w:val="005E0DFA"/>
    <w:rsid w:val="005E0F93"/>
    <w:rsid w:val="005E1584"/>
    <w:rsid w:val="005E15F0"/>
    <w:rsid w:val="005E1CCB"/>
    <w:rsid w:val="005E3DE0"/>
    <w:rsid w:val="005E3FB4"/>
    <w:rsid w:val="005E4324"/>
    <w:rsid w:val="005E4C00"/>
    <w:rsid w:val="005E626D"/>
    <w:rsid w:val="005E63B9"/>
    <w:rsid w:val="005F0A05"/>
    <w:rsid w:val="005F3227"/>
    <w:rsid w:val="005F373D"/>
    <w:rsid w:val="005F4FEC"/>
    <w:rsid w:val="005F560A"/>
    <w:rsid w:val="00600297"/>
    <w:rsid w:val="00601251"/>
    <w:rsid w:val="00601780"/>
    <w:rsid w:val="0060315A"/>
    <w:rsid w:val="006037F8"/>
    <w:rsid w:val="00603DC8"/>
    <w:rsid w:val="00604807"/>
    <w:rsid w:val="00604B0C"/>
    <w:rsid w:val="0060562A"/>
    <w:rsid w:val="00607E05"/>
    <w:rsid w:val="006102A6"/>
    <w:rsid w:val="00611224"/>
    <w:rsid w:val="00611D87"/>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593F"/>
    <w:rsid w:val="00626598"/>
    <w:rsid w:val="006276B0"/>
    <w:rsid w:val="006305B7"/>
    <w:rsid w:val="006309A8"/>
    <w:rsid w:val="00631B2F"/>
    <w:rsid w:val="00631FAB"/>
    <w:rsid w:val="00633362"/>
    <w:rsid w:val="00633BFE"/>
    <w:rsid w:val="00634CC2"/>
    <w:rsid w:val="00636078"/>
    <w:rsid w:val="0063699D"/>
    <w:rsid w:val="00636C21"/>
    <w:rsid w:val="00636C9C"/>
    <w:rsid w:val="00637374"/>
    <w:rsid w:val="00640A61"/>
    <w:rsid w:val="00640F04"/>
    <w:rsid w:val="0064132C"/>
    <w:rsid w:val="0064367B"/>
    <w:rsid w:val="006438BB"/>
    <w:rsid w:val="00643CC3"/>
    <w:rsid w:val="00645485"/>
    <w:rsid w:val="00645D81"/>
    <w:rsid w:val="006466B1"/>
    <w:rsid w:val="00646D38"/>
    <w:rsid w:val="00647320"/>
    <w:rsid w:val="0064758B"/>
    <w:rsid w:val="00647944"/>
    <w:rsid w:val="00651130"/>
    <w:rsid w:val="006514F9"/>
    <w:rsid w:val="006520B8"/>
    <w:rsid w:val="00653655"/>
    <w:rsid w:val="00653B3F"/>
    <w:rsid w:val="006541D9"/>
    <w:rsid w:val="006544FC"/>
    <w:rsid w:val="00654E4C"/>
    <w:rsid w:val="006566AA"/>
    <w:rsid w:val="00656C04"/>
    <w:rsid w:val="0065797F"/>
    <w:rsid w:val="00657C6C"/>
    <w:rsid w:val="00660037"/>
    <w:rsid w:val="00660107"/>
    <w:rsid w:val="00660320"/>
    <w:rsid w:val="00660DE7"/>
    <w:rsid w:val="00661FEA"/>
    <w:rsid w:val="0066284D"/>
    <w:rsid w:val="006629C6"/>
    <w:rsid w:val="006643CE"/>
    <w:rsid w:val="0066465E"/>
    <w:rsid w:val="00665626"/>
    <w:rsid w:val="006657A7"/>
    <w:rsid w:val="006671B3"/>
    <w:rsid w:val="00670B54"/>
    <w:rsid w:val="00671644"/>
    <w:rsid w:val="00671648"/>
    <w:rsid w:val="00672CD7"/>
    <w:rsid w:val="006739F5"/>
    <w:rsid w:val="00673AF8"/>
    <w:rsid w:val="00675294"/>
    <w:rsid w:val="006754D1"/>
    <w:rsid w:val="00675D27"/>
    <w:rsid w:val="0067655C"/>
    <w:rsid w:val="006773CF"/>
    <w:rsid w:val="006774B6"/>
    <w:rsid w:val="00677A44"/>
    <w:rsid w:val="00677DDA"/>
    <w:rsid w:val="00681E3E"/>
    <w:rsid w:val="006822F5"/>
    <w:rsid w:val="0068279A"/>
    <w:rsid w:val="00682BBE"/>
    <w:rsid w:val="00683040"/>
    <w:rsid w:val="00684125"/>
    <w:rsid w:val="00685843"/>
    <w:rsid w:val="006875E1"/>
    <w:rsid w:val="0069131D"/>
    <w:rsid w:val="006916EE"/>
    <w:rsid w:val="00691A79"/>
    <w:rsid w:val="006930A6"/>
    <w:rsid w:val="006934A8"/>
    <w:rsid w:val="0069356B"/>
    <w:rsid w:val="0069374C"/>
    <w:rsid w:val="00693AB4"/>
    <w:rsid w:val="00693FD3"/>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E8E"/>
    <w:rsid w:val="006A6FEF"/>
    <w:rsid w:val="006A7692"/>
    <w:rsid w:val="006A7AC0"/>
    <w:rsid w:val="006A7DA0"/>
    <w:rsid w:val="006A7F3C"/>
    <w:rsid w:val="006B0127"/>
    <w:rsid w:val="006B03FB"/>
    <w:rsid w:val="006B04BD"/>
    <w:rsid w:val="006B0536"/>
    <w:rsid w:val="006B0BD3"/>
    <w:rsid w:val="006B1A44"/>
    <w:rsid w:val="006B1C71"/>
    <w:rsid w:val="006B2CD2"/>
    <w:rsid w:val="006B2D4E"/>
    <w:rsid w:val="006B2E35"/>
    <w:rsid w:val="006B3519"/>
    <w:rsid w:val="006B353D"/>
    <w:rsid w:val="006B3D24"/>
    <w:rsid w:val="006B4AD7"/>
    <w:rsid w:val="006B59DB"/>
    <w:rsid w:val="006B5CA8"/>
    <w:rsid w:val="006B64A4"/>
    <w:rsid w:val="006B7C7B"/>
    <w:rsid w:val="006B7C7E"/>
    <w:rsid w:val="006B7D9D"/>
    <w:rsid w:val="006C0D03"/>
    <w:rsid w:val="006C17DE"/>
    <w:rsid w:val="006C1C9F"/>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424"/>
    <w:rsid w:val="006D277D"/>
    <w:rsid w:val="006D2EB6"/>
    <w:rsid w:val="006D3233"/>
    <w:rsid w:val="006D49EE"/>
    <w:rsid w:val="006D4B56"/>
    <w:rsid w:val="006D4F0E"/>
    <w:rsid w:val="006D5E46"/>
    <w:rsid w:val="006D77F5"/>
    <w:rsid w:val="006E02FF"/>
    <w:rsid w:val="006E08DB"/>
    <w:rsid w:val="006E098C"/>
    <w:rsid w:val="006E1958"/>
    <w:rsid w:val="006E1BA6"/>
    <w:rsid w:val="006E1DEF"/>
    <w:rsid w:val="006E1E1C"/>
    <w:rsid w:val="006E2CFD"/>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6019"/>
    <w:rsid w:val="006F61DA"/>
    <w:rsid w:val="006F6B43"/>
    <w:rsid w:val="006F7B3D"/>
    <w:rsid w:val="0070239E"/>
    <w:rsid w:val="007031A9"/>
    <w:rsid w:val="00703BEF"/>
    <w:rsid w:val="00706401"/>
    <w:rsid w:val="00706512"/>
    <w:rsid w:val="00706D64"/>
    <w:rsid w:val="00707332"/>
    <w:rsid w:val="007079EA"/>
    <w:rsid w:val="00707D8A"/>
    <w:rsid w:val="00707F52"/>
    <w:rsid w:val="00710BFD"/>
    <w:rsid w:val="00711154"/>
    <w:rsid w:val="00711334"/>
    <w:rsid w:val="007113C8"/>
    <w:rsid w:val="007118CF"/>
    <w:rsid w:val="00711C77"/>
    <w:rsid w:val="00712384"/>
    <w:rsid w:val="00712473"/>
    <w:rsid w:val="00712834"/>
    <w:rsid w:val="00715DB2"/>
    <w:rsid w:val="00717032"/>
    <w:rsid w:val="007176E6"/>
    <w:rsid w:val="0072028E"/>
    <w:rsid w:val="007203FD"/>
    <w:rsid w:val="0072062D"/>
    <w:rsid w:val="007207B2"/>
    <w:rsid w:val="0072085E"/>
    <w:rsid w:val="00720BD6"/>
    <w:rsid w:val="00721469"/>
    <w:rsid w:val="007219AB"/>
    <w:rsid w:val="00721EF5"/>
    <w:rsid w:val="00722F52"/>
    <w:rsid w:val="00723BE3"/>
    <w:rsid w:val="00724E11"/>
    <w:rsid w:val="00725236"/>
    <w:rsid w:val="00727E4F"/>
    <w:rsid w:val="00730B05"/>
    <w:rsid w:val="00730E17"/>
    <w:rsid w:val="007317D3"/>
    <w:rsid w:val="007321AE"/>
    <w:rsid w:val="00732648"/>
    <w:rsid w:val="00732C1B"/>
    <w:rsid w:val="0073347A"/>
    <w:rsid w:val="00733875"/>
    <w:rsid w:val="00733A95"/>
    <w:rsid w:val="0073487C"/>
    <w:rsid w:val="00734B70"/>
    <w:rsid w:val="00735A02"/>
    <w:rsid w:val="00736519"/>
    <w:rsid w:val="007378DE"/>
    <w:rsid w:val="00740339"/>
    <w:rsid w:val="00740752"/>
    <w:rsid w:val="0074108D"/>
    <w:rsid w:val="007410BD"/>
    <w:rsid w:val="00743D59"/>
    <w:rsid w:val="0074438B"/>
    <w:rsid w:val="00744892"/>
    <w:rsid w:val="00745019"/>
    <w:rsid w:val="00745328"/>
    <w:rsid w:val="0074558E"/>
    <w:rsid w:val="00745C32"/>
    <w:rsid w:val="00745CE2"/>
    <w:rsid w:val="007463AF"/>
    <w:rsid w:val="007506FB"/>
    <w:rsid w:val="00750D7F"/>
    <w:rsid w:val="00751056"/>
    <w:rsid w:val="00752256"/>
    <w:rsid w:val="00752B76"/>
    <w:rsid w:val="00752E3C"/>
    <w:rsid w:val="00753455"/>
    <w:rsid w:val="007560A0"/>
    <w:rsid w:val="00760282"/>
    <w:rsid w:val="0076089A"/>
    <w:rsid w:val="00760F68"/>
    <w:rsid w:val="00762444"/>
    <w:rsid w:val="00763D18"/>
    <w:rsid w:val="00763F25"/>
    <w:rsid w:val="007642FB"/>
    <w:rsid w:val="00764973"/>
    <w:rsid w:val="00764C3C"/>
    <w:rsid w:val="00765667"/>
    <w:rsid w:val="007660B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B3B"/>
    <w:rsid w:val="00776D44"/>
    <w:rsid w:val="00777C43"/>
    <w:rsid w:val="00777EB0"/>
    <w:rsid w:val="007801D8"/>
    <w:rsid w:val="00780BEE"/>
    <w:rsid w:val="00786351"/>
    <w:rsid w:val="0078667D"/>
    <w:rsid w:val="00787613"/>
    <w:rsid w:val="0078799B"/>
    <w:rsid w:val="007909C9"/>
    <w:rsid w:val="007922AE"/>
    <w:rsid w:val="00792301"/>
    <w:rsid w:val="00792C4F"/>
    <w:rsid w:val="00792EA7"/>
    <w:rsid w:val="007954E7"/>
    <w:rsid w:val="007957EA"/>
    <w:rsid w:val="00796624"/>
    <w:rsid w:val="00797BA2"/>
    <w:rsid w:val="00797DE4"/>
    <w:rsid w:val="00797E16"/>
    <w:rsid w:val="007A1EAD"/>
    <w:rsid w:val="007A3812"/>
    <w:rsid w:val="007A4DAA"/>
    <w:rsid w:val="007A5555"/>
    <w:rsid w:val="007A6382"/>
    <w:rsid w:val="007A65BB"/>
    <w:rsid w:val="007A6D4B"/>
    <w:rsid w:val="007A7904"/>
    <w:rsid w:val="007B0053"/>
    <w:rsid w:val="007B0199"/>
    <w:rsid w:val="007B02CC"/>
    <w:rsid w:val="007B0DD8"/>
    <w:rsid w:val="007B18E7"/>
    <w:rsid w:val="007B212E"/>
    <w:rsid w:val="007B28FF"/>
    <w:rsid w:val="007B31DF"/>
    <w:rsid w:val="007B4E8C"/>
    <w:rsid w:val="007B5A4D"/>
    <w:rsid w:val="007B5AAD"/>
    <w:rsid w:val="007B66ED"/>
    <w:rsid w:val="007B68F3"/>
    <w:rsid w:val="007B6F41"/>
    <w:rsid w:val="007B7473"/>
    <w:rsid w:val="007B769C"/>
    <w:rsid w:val="007C03FB"/>
    <w:rsid w:val="007C18BC"/>
    <w:rsid w:val="007C2432"/>
    <w:rsid w:val="007C260F"/>
    <w:rsid w:val="007C32BB"/>
    <w:rsid w:val="007C59EC"/>
    <w:rsid w:val="007C6D0F"/>
    <w:rsid w:val="007C7E68"/>
    <w:rsid w:val="007D0D25"/>
    <w:rsid w:val="007D1C5B"/>
    <w:rsid w:val="007D3520"/>
    <w:rsid w:val="007D53DE"/>
    <w:rsid w:val="007D554D"/>
    <w:rsid w:val="007D5E0C"/>
    <w:rsid w:val="007D5FD2"/>
    <w:rsid w:val="007D62B3"/>
    <w:rsid w:val="007D73F4"/>
    <w:rsid w:val="007D7F5F"/>
    <w:rsid w:val="007E0641"/>
    <w:rsid w:val="007E09D8"/>
    <w:rsid w:val="007E13F5"/>
    <w:rsid w:val="007E144C"/>
    <w:rsid w:val="007E38A4"/>
    <w:rsid w:val="007E4897"/>
    <w:rsid w:val="007E49FB"/>
    <w:rsid w:val="007E50CA"/>
    <w:rsid w:val="007E6130"/>
    <w:rsid w:val="007E661C"/>
    <w:rsid w:val="007E752D"/>
    <w:rsid w:val="007F01D2"/>
    <w:rsid w:val="007F0738"/>
    <w:rsid w:val="007F104F"/>
    <w:rsid w:val="007F19D2"/>
    <w:rsid w:val="007F22D2"/>
    <w:rsid w:val="007F268C"/>
    <w:rsid w:val="007F2AAD"/>
    <w:rsid w:val="007F360C"/>
    <w:rsid w:val="007F42A4"/>
    <w:rsid w:val="007F4E1A"/>
    <w:rsid w:val="007F5276"/>
    <w:rsid w:val="007F5787"/>
    <w:rsid w:val="007F57B5"/>
    <w:rsid w:val="007F5BA6"/>
    <w:rsid w:val="007F6343"/>
    <w:rsid w:val="007F6BD7"/>
    <w:rsid w:val="007F6D8D"/>
    <w:rsid w:val="008017E3"/>
    <w:rsid w:val="0080227F"/>
    <w:rsid w:val="008029EC"/>
    <w:rsid w:val="008034BB"/>
    <w:rsid w:val="00803CE3"/>
    <w:rsid w:val="00803D0A"/>
    <w:rsid w:val="008050FB"/>
    <w:rsid w:val="008059CF"/>
    <w:rsid w:val="00805AE3"/>
    <w:rsid w:val="008063EE"/>
    <w:rsid w:val="008067C9"/>
    <w:rsid w:val="0080718E"/>
    <w:rsid w:val="0080759B"/>
    <w:rsid w:val="00807747"/>
    <w:rsid w:val="00810B8F"/>
    <w:rsid w:val="00810E39"/>
    <w:rsid w:val="00812084"/>
    <w:rsid w:val="008121FA"/>
    <w:rsid w:val="008128ED"/>
    <w:rsid w:val="00814A03"/>
    <w:rsid w:val="008152F9"/>
    <w:rsid w:val="00816365"/>
    <w:rsid w:val="00816683"/>
    <w:rsid w:val="00817B7A"/>
    <w:rsid w:val="00817C90"/>
    <w:rsid w:val="0082067B"/>
    <w:rsid w:val="00820821"/>
    <w:rsid w:val="00821DD6"/>
    <w:rsid w:val="00823471"/>
    <w:rsid w:val="008235FD"/>
    <w:rsid w:val="00824A3E"/>
    <w:rsid w:val="00825862"/>
    <w:rsid w:val="00825E3D"/>
    <w:rsid w:val="00825F9F"/>
    <w:rsid w:val="008268A8"/>
    <w:rsid w:val="00827AEA"/>
    <w:rsid w:val="00827B76"/>
    <w:rsid w:val="008309AB"/>
    <w:rsid w:val="00831087"/>
    <w:rsid w:val="008317C4"/>
    <w:rsid w:val="00832166"/>
    <w:rsid w:val="008324BC"/>
    <w:rsid w:val="0083253F"/>
    <w:rsid w:val="00833435"/>
    <w:rsid w:val="008346A3"/>
    <w:rsid w:val="00834A6F"/>
    <w:rsid w:val="00834D69"/>
    <w:rsid w:val="00835847"/>
    <w:rsid w:val="00835B3D"/>
    <w:rsid w:val="00835B81"/>
    <w:rsid w:val="00836386"/>
    <w:rsid w:val="00842433"/>
    <w:rsid w:val="008438F5"/>
    <w:rsid w:val="00843AF5"/>
    <w:rsid w:val="00845098"/>
    <w:rsid w:val="00845820"/>
    <w:rsid w:val="008465F0"/>
    <w:rsid w:val="00846F57"/>
    <w:rsid w:val="008471CF"/>
    <w:rsid w:val="00847524"/>
    <w:rsid w:val="00850F84"/>
    <w:rsid w:val="008512D9"/>
    <w:rsid w:val="00851999"/>
    <w:rsid w:val="00851ABB"/>
    <w:rsid w:val="00851EC0"/>
    <w:rsid w:val="008525EB"/>
    <w:rsid w:val="008531BF"/>
    <w:rsid w:val="00853880"/>
    <w:rsid w:val="00854278"/>
    <w:rsid w:val="00854642"/>
    <w:rsid w:val="0085493A"/>
    <w:rsid w:val="00854BAD"/>
    <w:rsid w:val="0085551C"/>
    <w:rsid w:val="00855C73"/>
    <w:rsid w:val="0085654B"/>
    <w:rsid w:val="00861030"/>
    <w:rsid w:val="0086200A"/>
    <w:rsid w:val="00862743"/>
    <w:rsid w:val="0086315D"/>
    <w:rsid w:val="00863CCE"/>
    <w:rsid w:val="00864884"/>
    <w:rsid w:val="008652BB"/>
    <w:rsid w:val="00865D69"/>
    <w:rsid w:val="00865F0D"/>
    <w:rsid w:val="008678DC"/>
    <w:rsid w:val="00867D5E"/>
    <w:rsid w:val="008707D9"/>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C8B"/>
    <w:rsid w:val="00881E17"/>
    <w:rsid w:val="00881E57"/>
    <w:rsid w:val="0088440F"/>
    <w:rsid w:val="008845DE"/>
    <w:rsid w:val="00885289"/>
    <w:rsid w:val="00886EB7"/>
    <w:rsid w:val="008874B3"/>
    <w:rsid w:val="00890138"/>
    <w:rsid w:val="008901D4"/>
    <w:rsid w:val="008910A1"/>
    <w:rsid w:val="0089129B"/>
    <w:rsid w:val="00891447"/>
    <w:rsid w:val="008920F6"/>
    <w:rsid w:val="008922A6"/>
    <w:rsid w:val="00892990"/>
    <w:rsid w:val="00892B61"/>
    <w:rsid w:val="00892C78"/>
    <w:rsid w:val="00893C58"/>
    <w:rsid w:val="00894372"/>
    <w:rsid w:val="00894A6D"/>
    <w:rsid w:val="00894DA2"/>
    <w:rsid w:val="00894E16"/>
    <w:rsid w:val="00895FD6"/>
    <w:rsid w:val="008970FC"/>
    <w:rsid w:val="008A0AEB"/>
    <w:rsid w:val="008A0C9A"/>
    <w:rsid w:val="008A1186"/>
    <w:rsid w:val="008A1188"/>
    <w:rsid w:val="008A1BC9"/>
    <w:rsid w:val="008A2023"/>
    <w:rsid w:val="008A3040"/>
    <w:rsid w:val="008A30E9"/>
    <w:rsid w:val="008A4B09"/>
    <w:rsid w:val="008A5220"/>
    <w:rsid w:val="008A64D1"/>
    <w:rsid w:val="008A73C2"/>
    <w:rsid w:val="008A748E"/>
    <w:rsid w:val="008A753F"/>
    <w:rsid w:val="008B0A28"/>
    <w:rsid w:val="008B0E2E"/>
    <w:rsid w:val="008B0E93"/>
    <w:rsid w:val="008B18BC"/>
    <w:rsid w:val="008B1C4B"/>
    <w:rsid w:val="008B2D32"/>
    <w:rsid w:val="008B34B1"/>
    <w:rsid w:val="008B369A"/>
    <w:rsid w:val="008B3753"/>
    <w:rsid w:val="008B4554"/>
    <w:rsid w:val="008B492F"/>
    <w:rsid w:val="008B4CAE"/>
    <w:rsid w:val="008B63D8"/>
    <w:rsid w:val="008B68EF"/>
    <w:rsid w:val="008B6AE7"/>
    <w:rsid w:val="008C10C5"/>
    <w:rsid w:val="008C10D2"/>
    <w:rsid w:val="008C1A6A"/>
    <w:rsid w:val="008C27B7"/>
    <w:rsid w:val="008C294F"/>
    <w:rsid w:val="008C2C02"/>
    <w:rsid w:val="008C3454"/>
    <w:rsid w:val="008C5C72"/>
    <w:rsid w:val="008C5D77"/>
    <w:rsid w:val="008C6270"/>
    <w:rsid w:val="008C6382"/>
    <w:rsid w:val="008C656D"/>
    <w:rsid w:val="008C66D0"/>
    <w:rsid w:val="008C6B7B"/>
    <w:rsid w:val="008C7E31"/>
    <w:rsid w:val="008D0153"/>
    <w:rsid w:val="008D1D60"/>
    <w:rsid w:val="008D1F82"/>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F72"/>
    <w:rsid w:val="008E2FFB"/>
    <w:rsid w:val="008E36C2"/>
    <w:rsid w:val="008E3E07"/>
    <w:rsid w:val="008E4E19"/>
    <w:rsid w:val="008E4F0D"/>
    <w:rsid w:val="008E5626"/>
    <w:rsid w:val="008E6D33"/>
    <w:rsid w:val="008E6FD4"/>
    <w:rsid w:val="008E75C5"/>
    <w:rsid w:val="008E7C5C"/>
    <w:rsid w:val="008F01F6"/>
    <w:rsid w:val="008F08C6"/>
    <w:rsid w:val="008F11FC"/>
    <w:rsid w:val="008F2396"/>
    <w:rsid w:val="008F287F"/>
    <w:rsid w:val="008F28A4"/>
    <w:rsid w:val="008F3027"/>
    <w:rsid w:val="008F35E8"/>
    <w:rsid w:val="008F4899"/>
    <w:rsid w:val="008F4ACD"/>
    <w:rsid w:val="008F4DFF"/>
    <w:rsid w:val="008F774A"/>
    <w:rsid w:val="008F7E3F"/>
    <w:rsid w:val="00900365"/>
    <w:rsid w:val="009015AB"/>
    <w:rsid w:val="00902AE3"/>
    <w:rsid w:val="00902C18"/>
    <w:rsid w:val="00902CAB"/>
    <w:rsid w:val="0090342B"/>
    <w:rsid w:val="00905717"/>
    <w:rsid w:val="0090669B"/>
    <w:rsid w:val="00906ABD"/>
    <w:rsid w:val="009075A3"/>
    <w:rsid w:val="009077F4"/>
    <w:rsid w:val="009079C9"/>
    <w:rsid w:val="00910F83"/>
    <w:rsid w:val="009110C4"/>
    <w:rsid w:val="009130A8"/>
    <w:rsid w:val="00913ED1"/>
    <w:rsid w:val="009141CE"/>
    <w:rsid w:val="00914395"/>
    <w:rsid w:val="009158F0"/>
    <w:rsid w:val="0091619A"/>
    <w:rsid w:val="009167D5"/>
    <w:rsid w:val="00917302"/>
    <w:rsid w:val="00917331"/>
    <w:rsid w:val="00920B58"/>
    <w:rsid w:val="0092134B"/>
    <w:rsid w:val="0092194F"/>
    <w:rsid w:val="009223F4"/>
    <w:rsid w:val="00923FB0"/>
    <w:rsid w:val="0092409C"/>
    <w:rsid w:val="0092473D"/>
    <w:rsid w:val="0092627A"/>
    <w:rsid w:val="00926AC1"/>
    <w:rsid w:val="00927702"/>
    <w:rsid w:val="00930181"/>
    <w:rsid w:val="00934AD6"/>
    <w:rsid w:val="0093642D"/>
    <w:rsid w:val="00936E23"/>
    <w:rsid w:val="009372C8"/>
    <w:rsid w:val="00937894"/>
    <w:rsid w:val="00940293"/>
    <w:rsid w:val="00940A32"/>
    <w:rsid w:val="00940EE7"/>
    <w:rsid w:val="009412E2"/>
    <w:rsid w:val="0094161B"/>
    <w:rsid w:val="00941C05"/>
    <w:rsid w:val="00941F36"/>
    <w:rsid w:val="00943BFD"/>
    <w:rsid w:val="009446E0"/>
    <w:rsid w:val="00945D18"/>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7057"/>
    <w:rsid w:val="00957F3D"/>
    <w:rsid w:val="00961618"/>
    <w:rsid w:val="00961E9D"/>
    <w:rsid w:val="0096209A"/>
    <w:rsid w:val="0096272E"/>
    <w:rsid w:val="00963963"/>
    <w:rsid w:val="00963F2A"/>
    <w:rsid w:val="009706D5"/>
    <w:rsid w:val="00970FA0"/>
    <w:rsid w:val="0097150B"/>
    <w:rsid w:val="0097160F"/>
    <w:rsid w:val="0097203C"/>
    <w:rsid w:val="009734A0"/>
    <w:rsid w:val="0097386C"/>
    <w:rsid w:val="00974259"/>
    <w:rsid w:val="00974814"/>
    <w:rsid w:val="00974E73"/>
    <w:rsid w:val="009764AB"/>
    <w:rsid w:val="009764B7"/>
    <w:rsid w:val="00976E84"/>
    <w:rsid w:val="00977695"/>
    <w:rsid w:val="00980438"/>
    <w:rsid w:val="00982C52"/>
    <w:rsid w:val="00983342"/>
    <w:rsid w:val="00983E6A"/>
    <w:rsid w:val="00983F19"/>
    <w:rsid w:val="009858C3"/>
    <w:rsid w:val="00985A90"/>
    <w:rsid w:val="009862EE"/>
    <w:rsid w:val="00986B93"/>
    <w:rsid w:val="0098700B"/>
    <w:rsid w:val="00990257"/>
    <w:rsid w:val="00990509"/>
    <w:rsid w:val="00990516"/>
    <w:rsid w:val="009905D5"/>
    <w:rsid w:val="009909E9"/>
    <w:rsid w:val="00990FB6"/>
    <w:rsid w:val="00991B23"/>
    <w:rsid w:val="00992610"/>
    <w:rsid w:val="00992937"/>
    <w:rsid w:val="00993C21"/>
    <w:rsid w:val="009947EF"/>
    <w:rsid w:val="00994977"/>
    <w:rsid w:val="009953F9"/>
    <w:rsid w:val="0099595D"/>
    <w:rsid w:val="00995A51"/>
    <w:rsid w:val="00995ACA"/>
    <w:rsid w:val="00995F17"/>
    <w:rsid w:val="009970E3"/>
    <w:rsid w:val="0099797C"/>
    <w:rsid w:val="009A174F"/>
    <w:rsid w:val="009A1876"/>
    <w:rsid w:val="009A1970"/>
    <w:rsid w:val="009A254A"/>
    <w:rsid w:val="009A3499"/>
    <w:rsid w:val="009A3F1B"/>
    <w:rsid w:val="009A433C"/>
    <w:rsid w:val="009A4D5D"/>
    <w:rsid w:val="009A5563"/>
    <w:rsid w:val="009A56F5"/>
    <w:rsid w:val="009A58AC"/>
    <w:rsid w:val="009A58FB"/>
    <w:rsid w:val="009A5EEC"/>
    <w:rsid w:val="009A7A43"/>
    <w:rsid w:val="009B1C07"/>
    <w:rsid w:val="009B1C0F"/>
    <w:rsid w:val="009B2BA6"/>
    <w:rsid w:val="009B2CDA"/>
    <w:rsid w:val="009B3B60"/>
    <w:rsid w:val="009B4293"/>
    <w:rsid w:val="009B5DAC"/>
    <w:rsid w:val="009B65E1"/>
    <w:rsid w:val="009B726B"/>
    <w:rsid w:val="009B7FEB"/>
    <w:rsid w:val="009C0448"/>
    <w:rsid w:val="009C09B3"/>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753"/>
    <w:rsid w:val="009D0762"/>
    <w:rsid w:val="009D0BDA"/>
    <w:rsid w:val="009D0C5E"/>
    <w:rsid w:val="009D2734"/>
    <w:rsid w:val="009D46C5"/>
    <w:rsid w:val="009D47B6"/>
    <w:rsid w:val="009D4E1A"/>
    <w:rsid w:val="009D52B7"/>
    <w:rsid w:val="009D57E7"/>
    <w:rsid w:val="009D5CD9"/>
    <w:rsid w:val="009D715C"/>
    <w:rsid w:val="009D7465"/>
    <w:rsid w:val="009E001E"/>
    <w:rsid w:val="009E07CC"/>
    <w:rsid w:val="009E0DAB"/>
    <w:rsid w:val="009E2802"/>
    <w:rsid w:val="009E3463"/>
    <w:rsid w:val="009E43E3"/>
    <w:rsid w:val="009E442A"/>
    <w:rsid w:val="009E47C8"/>
    <w:rsid w:val="009E4B14"/>
    <w:rsid w:val="009E50A1"/>
    <w:rsid w:val="009E6A03"/>
    <w:rsid w:val="009F16B6"/>
    <w:rsid w:val="009F46C7"/>
    <w:rsid w:val="009F575D"/>
    <w:rsid w:val="009F7F94"/>
    <w:rsid w:val="00A00901"/>
    <w:rsid w:val="00A016EE"/>
    <w:rsid w:val="00A01819"/>
    <w:rsid w:val="00A02E59"/>
    <w:rsid w:val="00A031F2"/>
    <w:rsid w:val="00A033E1"/>
    <w:rsid w:val="00A0366B"/>
    <w:rsid w:val="00A036E5"/>
    <w:rsid w:val="00A04C11"/>
    <w:rsid w:val="00A05419"/>
    <w:rsid w:val="00A0596A"/>
    <w:rsid w:val="00A05B2F"/>
    <w:rsid w:val="00A10E52"/>
    <w:rsid w:val="00A11653"/>
    <w:rsid w:val="00A118EA"/>
    <w:rsid w:val="00A11F65"/>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5FB5"/>
    <w:rsid w:val="00A36063"/>
    <w:rsid w:val="00A364B8"/>
    <w:rsid w:val="00A36563"/>
    <w:rsid w:val="00A36B88"/>
    <w:rsid w:val="00A370CA"/>
    <w:rsid w:val="00A402DD"/>
    <w:rsid w:val="00A4290C"/>
    <w:rsid w:val="00A42CE1"/>
    <w:rsid w:val="00A43051"/>
    <w:rsid w:val="00A45728"/>
    <w:rsid w:val="00A47DE7"/>
    <w:rsid w:val="00A47F0F"/>
    <w:rsid w:val="00A47F72"/>
    <w:rsid w:val="00A5008C"/>
    <w:rsid w:val="00A513FC"/>
    <w:rsid w:val="00A51BA3"/>
    <w:rsid w:val="00A51C13"/>
    <w:rsid w:val="00A5241E"/>
    <w:rsid w:val="00A52D0F"/>
    <w:rsid w:val="00A53035"/>
    <w:rsid w:val="00A5355E"/>
    <w:rsid w:val="00A53776"/>
    <w:rsid w:val="00A54A20"/>
    <w:rsid w:val="00A55B7B"/>
    <w:rsid w:val="00A55E42"/>
    <w:rsid w:val="00A56206"/>
    <w:rsid w:val="00A56D28"/>
    <w:rsid w:val="00A57918"/>
    <w:rsid w:val="00A60402"/>
    <w:rsid w:val="00A60BC1"/>
    <w:rsid w:val="00A630BE"/>
    <w:rsid w:val="00A63531"/>
    <w:rsid w:val="00A63A33"/>
    <w:rsid w:val="00A63B11"/>
    <w:rsid w:val="00A65471"/>
    <w:rsid w:val="00A65607"/>
    <w:rsid w:val="00A658BC"/>
    <w:rsid w:val="00A66580"/>
    <w:rsid w:val="00A6668E"/>
    <w:rsid w:val="00A66B8B"/>
    <w:rsid w:val="00A66C5C"/>
    <w:rsid w:val="00A7082E"/>
    <w:rsid w:val="00A70A1C"/>
    <w:rsid w:val="00A70C68"/>
    <w:rsid w:val="00A70CF7"/>
    <w:rsid w:val="00A7129D"/>
    <w:rsid w:val="00A72495"/>
    <w:rsid w:val="00A739FF"/>
    <w:rsid w:val="00A73C03"/>
    <w:rsid w:val="00A758A0"/>
    <w:rsid w:val="00A76E2B"/>
    <w:rsid w:val="00A80005"/>
    <w:rsid w:val="00A801ED"/>
    <w:rsid w:val="00A8115B"/>
    <w:rsid w:val="00A81DF9"/>
    <w:rsid w:val="00A83B22"/>
    <w:rsid w:val="00A83C77"/>
    <w:rsid w:val="00A83E6E"/>
    <w:rsid w:val="00A857BB"/>
    <w:rsid w:val="00A859F5"/>
    <w:rsid w:val="00A85B1E"/>
    <w:rsid w:val="00A864D5"/>
    <w:rsid w:val="00A86FE7"/>
    <w:rsid w:val="00A87684"/>
    <w:rsid w:val="00A8772A"/>
    <w:rsid w:val="00A87CE3"/>
    <w:rsid w:val="00A87FA3"/>
    <w:rsid w:val="00A90EBD"/>
    <w:rsid w:val="00A9254D"/>
    <w:rsid w:val="00A9347C"/>
    <w:rsid w:val="00A946CE"/>
    <w:rsid w:val="00A95146"/>
    <w:rsid w:val="00A957D5"/>
    <w:rsid w:val="00A9591B"/>
    <w:rsid w:val="00A96306"/>
    <w:rsid w:val="00A967F2"/>
    <w:rsid w:val="00A973FB"/>
    <w:rsid w:val="00A9784B"/>
    <w:rsid w:val="00A97D3E"/>
    <w:rsid w:val="00AA0EFE"/>
    <w:rsid w:val="00AA1036"/>
    <w:rsid w:val="00AA1B8F"/>
    <w:rsid w:val="00AA1E8F"/>
    <w:rsid w:val="00AA39C7"/>
    <w:rsid w:val="00AA41FA"/>
    <w:rsid w:val="00AA480B"/>
    <w:rsid w:val="00AA4AC5"/>
    <w:rsid w:val="00AA5430"/>
    <w:rsid w:val="00AA58B2"/>
    <w:rsid w:val="00AA5938"/>
    <w:rsid w:val="00AA6C22"/>
    <w:rsid w:val="00AA7096"/>
    <w:rsid w:val="00AA7E75"/>
    <w:rsid w:val="00AB082C"/>
    <w:rsid w:val="00AB1554"/>
    <w:rsid w:val="00AB2922"/>
    <w:rsid w:val="00AB37DB"/>
    <w:rsid w:val="00AB43F5"/>
    <w:rsid w:val="00AB5407"/>
    <w:rsid w:val="00AB59F0"/>
    <w:rsid w:val="00AB5F26"/>
    <w:rsid w:val="00AB6135"/>
    <w:rsid w:val="00AB6B92"/>
    <w:rsid w:val="00AB758C"/>
    <w:rsid w:val="00AB762B"/>
    <w:rsid w:val="00AC05D5"/>
    <w:rsid w:val="00AC0A29"/>
    <w:rsid w:val="00AC0A34"/>
    <w:rsid w:val="00AC1365"/>
    <w:rsid w:val="00AC2440"/>
    <w:rsid w:val="00AC316C"/>
    <w:rsid w:val="00AC49ED"/>
    <w:rsid w:val="00AC4EC8"/>
    <w:rsid w:val="00AC4F37"/>
    <w:rsid w:val="00AC50EB"/>
    <w:rsid w:val="00AC7DE0"/>
    <w:rsid w:val="00AD076A"/>
    <w:rsid w:val="00AD08C3"/>
    <w:rsid w:val="00AD0AC3"/>
    <w:rsid w:val="00AD0B1D"/>
    <w:rsid w:val="00AD2109"/>
    <w:rsid w:val="00AD3D39"/>
    <w:rsid w:val="00AD437E"/>
    <w:rsid w:val="00AD51F5"/>
    <w:rsid w:val="00AD54EE"/>
    <w:rsid w:val="00AD55A4"/>
    <w:rsid w:val="00AD61A9"/>
    <w:rsid w:val="00AD6EF9"/>
    <w:rsid w:val="00AD7426"/>
    <w:rsid w:val="00AD75CE"/>
    <w:rsid w:val="00AD7AED"/>
    <w:rsid w:val="00AD7B3D"/>
    <w:rsid w:val="00AE06A9"/>
    <w:rsid w:val="00AE0809"/>
    <w:rsid w:val="00AE0A3F"/>
    <w:rsid w:val="00AE11C8"/>
    <w:rsid w:val="00AE35AC"/>
    <w:rsid w:val="00AE3D8A"/>
    <w:rsid w:val="00AE4C3B"/>
    <w:rsid w:val="00AE5116"/>
    <w:rsid w:val="00AF2B30"/>
    <w:rsid w:val="00AF3450"/>
    <w:rsid w:val="00AF3F5F"/>
    <w:rsid w:val="00AF41A0"/>
    <w:rsid w:val="00AF6328"/>
    <w:rsid w:val="00B00388"/>
    <w:rsid w:val="00B00948"/>
    <w:rsid w:val="00B00B9F"/>
    <w:rsid w:val="00B00D61"/>
    <w:rsid w:val="00B00D97"/>
    <w:rsid w:val="00B01B83"/>
    <w:rsid w:val="00B02497"/>
    <w:rsid w:val="00B02A3A"/>
    <w:rsid w:val="00B04031"/>
    <w:rsid w:val="00B071AA"/>
    <w:rsid w:val="00B131CE"/>
    <w:rsid w:val="00B13705"/>
    <w:rsid w:val="00B14315"/>
    <w:rsid w:val="00B149AB"/>
    <w:rsid w:val="00B157BC"/>
    <w:rsid w:val="00B15C6A"/>
    <w:rsid w:val="00B167C5"/>
    <w:rsid w:val="00B17828"/>
    <w:rsid w:val="00B17AFF"/>
    <w:rsid w:val="00B20E1F"/>
    <w:rsid w:val="00B220D1"/>
    <w:rsid w:val="00B231A1"/>
    <w:rsid w:val="00B24E74"/>
    <w:rsid w:val="00B2526E"/>
    <w:rsid w:val="00B25678"/>
    <w:rsid w:val="00B257EC"/>
    <w:rsid w:val="00B25BA5"/>
    <w:rsid w:val="00B25CE9"/>
    <w:rsid w:val="00B26B67"/>
    <w:rsid w:val="00B26B8E"/>
    <w:rsid w:val="00B26DAD"/>
    <w:rsid w:val="00B27CA9"/>
    <w:rsid w:val="00B27F46"/>
    <w:rsid w:val="00B30E69"/>
    <w:rsid w:val="00B32760"/>
    <w:rsid w:val="00B32E19"/>
    <w:rsid w:val="00B3366A"/>
    <w:rsid w:val="00B348A6"/>
    <w:rsid w:val="00B348A8"/>
    <w:rsid w:val="00B34947"/>
    <w:rsid w:val="00B356A4"/>
    <w:rsid w:val="00B35746"/>
    <w:rsid w:val="00B363F3"/>
    <w:rsid w:val="00B404A3"/>
    <w:rsid w:val="00B40EE6"/>
    <w:rsid w:val="00B455E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DF"/>
    <w:rsid w:val="00B6271C"/>
    <w:rsid w:val="00B62EA4"/>
    <w:rsid w:val="00B636F3"/>
    <w:rsid w:val="00B66BDC"/>
    <w:rsid w:val="00B67322"/>
    <w:rsid w:val="00B67DC9"/>
    <w:rsid w:val="00B71A5D"/>
    <w:rsid w:val="00B71EB4"/>
    <w:rsid w:val="00B72945"/>
    <w:rsid w:val="00B7295F"/>
    <w:rsid w:val="00B73C19"/>
    <w:rsid w:val="00B73D0E"/>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BC4"/>
    <w:rsid w:val="00B83A30"/>
    <w:rsid w:val="00B83DD1"/>
    <w:rsid w:val="00B84DA9"/>
    <w:rsid w:val="00B85A74"/>
    <w:rsid w:val="00B8688D"/>
    <w:rsid w:val="00B86E53"/>
    <w:rsid w:val="00B87390"/>
    <w:rsid w:val="00B907D4"/>
    <w:rsid w:val="00B90C15"/>
    <w:rsid w:val="00B91460"/>
    <w:rsid w:val="00B9154B"/>
    <w:rsid w:val="00B91C4A"/>
    <w:rsid w:val="00B92093"/>
    <w:rsid w:val="00B928FE"/>
    <w:rsid w:val="00B930E8"/>
    <w:rsid w:val="00B931BD"/>
    <w:rsid w:val="00B93BB3"/>
    <w:rsid w:val="00B95EF6"/>
    <w:rsid w:val="00B9621B"/>
    <w:rsid w:val="00B96637"/>
    <w:rsid w:val="00B9690A"/>
    <w:rsid w:val="00B97F7C"/>
    <w:rsid w:val="00BA1260"/>
    <w:rsid w:val="00BA1FE5"/>
    <w:rsid w:val="00BA2937"/>
    <w:rsid w:val="00BA348C"/>
    <w:rsid w:val="00BA45DC"/>
    <w:rsid w:val="00BA64FA"/>
    <w:rsid w:val="00BA77E7"/>
    <w:rsid w:val="00BB0999"/>
    <w:rsid w:val="00BB0E5F"/>
    <w:rsid w:val="00BB288F"/>
    <w:rsid w:val="00BB2E46"/>
    <w:rsid w:val="00BB391D"/>
    <w:rsid w:val="00BB5AE2"/>
    <w:rsid w:val="00BB6053"/>
    <w:rsid w:val="00BB61B2"/>
    <w:rsid w:val="00BB79B6"/>
    <w:rsid w:val="00BC04EC"/>
    <w:rsid w:val="00BC0A84"/>
    <w:rsid w:val="00BC1A48"/>
    <w:rsid w:val="00BC2642"/>
    <w:rsid w:val="00BC2EA0"/>
    <w:rsid w:val="00BC2EA1"/>
    <w:rsid w:val="00BC3258"/>
    <w:rsid w:val="00BC3B8A"/>
    <w:rsid w:val="00BC50CB"/>
    <w:rsid w:val="00BC5AA6"/>
    <w:rsid w:val="00BC6F62"/>
    <w:rsid w:val="00BC7006"/>
    <w:rsid w:val="00BC736C"/>
    <w:rsid w:val="00BC753F"/>
    <w:rsid w:val="00BC7CAE"/>
    <w:rsid w:val="00BD1047"/>
    <w:rsid w:val="00BD19C7"/>
    <w:rsid w:val="00BD1A5C"/>
    <w:rsid w:val="00BD2884"/>
    <w:rsid w:val="00BD288A"/>
    <w:rsid w:val="00BD40B4"/>
    <w:rsid w:val="00BD46CD"/>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46A"/>
    <w:rsid w:val="00BE7A4E"/>
    <w:rsid w:val="00BF01A8"/>
    <w:rsid w:val="00BF0445"/>
    <w:rsid w:val="00BF16FD"/>
    <w:rsid w:val="00BF1946"/>
    <w:rsid w:val="00BF1A60"/>
    <w:rsid w:val="00BF1DCE"/>
    <w:rsid w:val="00BF1F7B"/>
    <w:rsid w:val="00BF2518"/>
    <w:rsid w:val="00BF2C73"/>
    <w:rsid w:val="00BF4862"/>
    <w:rsid w:val="00BF4CE6"/>
    <w:rsid w:val="00BF505A"/>
    <w:rsid w:val="00BF5774"/>
    <w:rsid w:val="00BF6EF7"/>
    <w:rsid w:val="00BF7B92"/>
    <w:rsid w:val="00BF7BC3"/>
    <w:rsid w:val="00BF7D4D"/>
    <w:rsid w:val="00BF7F70"/>
    <w:rsid w:val="00C01ADE"/>
    <w:rsid w:val="00C03FB0"/>
    <w:rsid w:val="00C042C4"/>
    <w:rsid w:val="00C04B0A"/>
    <w:rsid w:val="00C04C99"/>
    <w:rsid w:val="00C04D27"/>
    <w:rsid w:val="00C04F67"/>
    <w:rsid w:val="00C056AC"/>
    <w:rsid w:val="00C10125"/>
    <w:rsid w:val="00C102EB"/>
    <w:rsid w:val="00C10593"/>
    <w:rsid w:val="00C113F9"/>
    <w:rsid w:val="00C117A5"/>
    <w:rsid w:val="00C121CC"/>
    <w:rsid w:val="00C12894"/>
    <w:rsid w:val="00C137F1"/>
    <w:rsid w:val="00C14C64"/>
    <w:rsid w:val="00C1624A"/>
    <w:rsid w:val="00C1653B"/>
    <w:rsid w:val="00C175D6"/>
    <w:rsid w:val="00C21C20"/>
    <w:rsid w:val="00C227FD"/>
    <w:rsid w:val="00C23A2C"/>
    <w:rsid w:val="00C23D46"/>
    <w:rsid w:val="00C252A8"/>
    <w:rsid w:val="00C256B8"/>
    <w:rsid w:val="00C25C9F"/>
    <w:rsid w:val="00C25FED"/>
    <w:rsid w:val="00C27504"/>
    <w:rsid w:val="00C27FC5"/>
    <w:rsid w:val="00C309B8"/>
    <w:rsid w:val="00C309DA"/>
    <w:rsid w:val="00C31EF7"/>
    <w:rsid w:val="00C32A4A"/>
    <w:rsid w:val="00C33020"/>
    <w:rsid w:val="00C33E53"/>
    <w:rsid w:val="00C342CA"/>
    <w:rsid w:val="00C34460"/>
    <w:rsid w:val="00C35887"/>
    <w:rsid w:val="00C35DF9"/>
    <w:rsid w:val="00C36BD5"/>
    <w:rsid w:val="00C37968"/>
    <w:rsid w:val="00C404E9"/>
    <w:rsid w:val="00C40C4E"/>
    <w:rsid w:val="00C40F5E"/>
    <w:rsid w:val="00C42319"/>
    <w:rsid w:val="00C4243B"/>
    <w:rsid w:val="00C42C8B"/>
    <w:rsid w:val="00C434E8"/>
    <w:rsid w:val="00C45CC1"/>
    <w:rsid w:val="00C46B9E"/>
    <w:rsid w:val="00C47136"/>
    <w:rsid w:val="00C477B2"/>
    <w:rsid w:val="00C47A64"/>
    <w:rsid w:val="00C47BEE"/>
    <w:rsid w:val="00C47E89"/>
    <w:rsid w:val="00C47F08"/>
    <w:rsid w:val="00C50716"/>
    <w:rsid w:val="00C50C19"/>
    <w:rsid w:val="00C52AD3"/>
    <w:rsid w:val="00C5333F"/>
    <w:rsid w:val="00C53CEC"/>
    <w:rsid w:val="00C5469A"/>
    <w:rsid w:val="00C557EA"/>
    <w:rsid w:val="00C55E5F"/>
    <w:rsid w:val="00C56670"/>
    <w:rsid w:val="00C57A12"/>
    <w:rsid w:val="00C57E12"/>
    <w:rsid w:val="00C60230"/>
    <w:rsid w:val="00C61350"/>
    <w:rsid w:val="00C61811"/>
    <w:rsid w:val="00C6183D"/>
    <w:rsid w:val="00C61A73"/>
    <w:rsid w:val="00C63A38"/>
    <w:rsid w:val="00C6402B"/>
    <w:rsid w:val="00C64298"/>
    <w:rsid w:val="00C66683"/>
    <w:rsid w:val="00C67859"/>
    <w:rsid w:val="00C67F70"/>
    <w:rsid w:val="00C709AD"/>
    <w:rsid w:val="00C70F5E"/>
    <w:rsid w:val="00C7209C"/>
    <w:rsid w:val="00C73C92"/>
    <w:rsid w:val="00C73CA4"/>
    <w:rsid w:val="00C753F6"/>
    <w:rsid w:val="00C76D40"/>
    <w:rsid w:val="00C778ED"/>
    <w:rsid w:val="00C815C0"/>
    <w:rsid w:val="00C82360"/>
    <w:rsid w:val="00C827D6"/>
    <w:rsid w:val="00C848DE"/>
    <w:rsid w:val="00C84DE8"/>
    <w:rsid w:val="00C8504C"/>
    <w:rsid w:val="00C865A4"/>
    <w:rsid w:val="00C86DDC"/>
    <w:rsid w:val="00C8730D"/>
    <w:rsid w:val="00C904A9"/>
    <w:rsid w:val="00C905E4"/>
    <w:rsid w:val="00C90B11"/>
    <w:rsid w:val="00C91358"/>
    <w:rsid w:val="00C91E82"/>
    <w:rsid w:val="00C9335B"/>
    <w:rsid w:val="00C93456"/>
    <w:rsid w:val="00C95924"/>
    <w:rsid w:val="00C95A1D"/>
    <w:rsid w:val="00C95BAD"/>
    <w:rsid w:val="00C95C60"/>
    <w:rsid w:val="00C96FCA"/>
    <w:rsid w:val="00CA012C"/>
    <w:rsid w:val="00CA1638"/>
    <w:rsid w:val="00CA23D9"/>
    <w:rsid w:val="00CA2EEC"/>
    <w:rsid w:val="00CA30B9"/>
    <w:rsid w:val="00CA6A3D"/>
    <w:rsid w:val="00CA6EFE"/>
    <w:rsid w:val="00CA7A3B"/>
    <w:rsid w:val="00CA7F38"/>
    <w:rsid w:val="00CB02B9"/>
    <w:rsid w:val="00CB1CA3"/>
    <w:rsid w:val="00CB1F10"/>
    <w:rsid w:val="00CB2280"/>
    <w:rsid w:val="00CB2850"/>
    <w:rsid w:val="00CB28BD"/>
    <w:rsid w:val="00CB29F7"/>
    <w:rsid w:val="00CB34F3"/>
    <w:rsid w:val="00CB351D"/>
    <w:rsid w:val="00CB35F0"/>
    <w:rsid w:val="00CB4F12"/>
    <w:rsid w:val="00CB65EA"/>
    <w:rsid w:val="00CB6906"/>
    <w:rsid w:val="00CB7397"/>
    <w:rsid w:val="00CC3476"/>
    <w:rsid w:val="00CC4773"/>
    <w:rsid w:val="00CC4C28"/>
    <w:rsid w:val="00CC5AE2"/>
    <w:rsid w:val="00CC5D91"/>
    <w:rsid w:val="00CC6D39"/>
    <w:rsid w:val="00CC77FD"/>
    <w:rsid w:val="00CC7DAE"/>
    <w:rsid w:val="00CD1965"/>
    <w:rsid w:val="00CD1AC2"/>
    <w:rsid w:val="00CD2570"/>
    <w:rsid w:val="00CD2861"/>
    <w:rsid w:val="00CD3D7B"/>
    <w:rsid w:val="00CD4897"/>
    <w:rsid w:val="00CD670F"/>
    <w:rsid w:val="00CD692E"/>
    <w:rsid w:val="00CD743B"/>
    <w:rsid w:val="00CD7EE7"/>
    <w:rsid w:val="00CE10D0"/>
    <w:rsid w:val="00CE2E45"/>
    <w:rsid w:val="00CE4594"/>
    <w:rsid w:val="00CE4B8D"/>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332"/>
    <w:rsid w:val="00D00706"/>
    <w:rsid w:val="00D02C61"/>
    <w:rsid w:val="00D0343E"/>
    <w:rsid w:val="00D035A4"/>
    <w:rsid w:val="00D03CD2"/>
    <w:rsid w:val="00D040D3"/>
    <w:rsid w:val="00D04732"/>
    <w:rsid w:val="00D048BA"/>
    <w:rsid w:val="00D07C69"/>
    <w:rsid w:val="00D07F72"/>
    <w:rsid w:val="00D108DF"/>
    <w:rsid w:val="00D11653"/>
    <w:rsid w:val="00D12172"/>
    <w:rsid w:val="00D1230B"/>
    <w:rsid w:val="00D136F8"/>
    <w:rsid w:val="00D13991"/>
    <w:rsid w:val="00D14854"/>
    <w:rsid w:val="00D15291"/>
    <w:rsid w:val="00D16073"/>
    <w:rsid w:val="00D167A4"/>
    <w:rsid w:val="00D16C0A"/>
    <w:rsid w:val="00D173B5"/>
    <w:rsid w:val="00D17939"/>
    <w:rsid w:val="00D17DF4"/>
    <w:rsid w:val="00D17F7C"/>
    <w:rsid w:val="00D200D7"/>
    <w:rsid w:val="00D21A93"/>
    <w:rsid w:val="00D21D6C"/>
    <w:rsid w:val="00D21DFC"/>
    <w:rsid w:val="00D24F22"/>
    <w:rsid w:val="00D2589B"/>
    <w:rsid w:val="00D259A2"/>
    <w:rsid w:val="00D26035"/>
    <w:rsid w:val="00D26209"/>
    <w:rsid w:val="00D263A5"/>
    <w:rsid w:val="00D26EE2"/>
    <w:rsid w:val="00D277BE"/>
    <w:rsid w:val="00D30D51"/>
    <w:rsid w:val="00D31141"/>
    <w:rsid w:val="00D31EC4"/>
    <w:rsid w:val="00D31EF0"/>
    <w:rsid w:val="00D326A3"/>
    <w:rsid w:val="00D32C01"/>
    <w:rsid w:val="00D33B1A"/>
    <w:rsid w:val="00D342EC"/>
    <w:rsid w:val="00D34525"/>
    <w:rsid w:val="00D346AC"/>
    <w:rsid w:val="00D34AE8"/>
    <w:rsid w:val="00D3522C"/>
    <w:rsid w:val="00D3546D"/>
    <w:rsid w:val="00D36527"/>
    <w:rsid w:val="00D36A17"/>
    <w:rsid w:val="00D3780B"/>
    <w:rsid w:val="00D4068C"/>
    <w:rsid w:val="00D41795"/>
    <w:rsid w:val="00D4231F"/>
    <w:rsid w:val="00D42C78"/>
    <w:rsid w:val="00D4336B"/>
    <w:rsid w:val="00D43A14"/>
    <w:rsid w:val="00D45358"/>
    <w:rsid w:val="00D45CA1"/>
    <w:rsid w:val="00D46056"/>
    <w:rsid w:val="00D4768B"/>
    <w:rsid w:val="00D47737"/>
    <w:rsid w:val="00D47AAC"/>
    <w:rsid w:val="00D5005C"/>
    <w:rsid w:val="00D506FB"/>
    <w:rsid w:val="00D50BD5"/>
    <w:rsid w:val="00D50EE2"/>
    <w:rsid w:val="00D514A9"/>
    <w:rsid w:val="00D533C9"/>
    <w:rsid w:val="00D536D4"/>
    <w:rsid w:val="00D54E8A"/>
    <w:rsid w:val="00D557C6"/>
    <w:rsid w:val="00D5684E"/>
    <w:rsid w:val="00D56BF1"/>
    <w:rsid w:val="00D56E7C"/>
    <w:rsid w:val="00D571C8"/>
    <w:rsid w:val="00D57D4A"/>
    <w:rsid w:val="00D61BF3"/>
    <w:rsid w:val="00D63445"/>
    <w:rsid w:val="00D63D07"/>
    <w:rsid w:val="00D64E6C"/>
    <w:rsid w:val="00D66121"/>
    <w:rsid w:val="00D70011"/>
    <w:rsid w:val="00D71539"/>
    <w:rsid w:val="00D71D2F"/>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111"/>
    <w:rsid w:val="00D84596"/>
    <w:rsid w:val="00D84ED1"/>
    <w:rsid w:val="00D857C9"/>
    <w:rsid w:val="00D85B03"/>
    <w:rsid w:val="00D8639E"/>
    <w:rsid w:val="00D86803"/>
    <w:rsid w:val="00D86F59"/>
    <w:rsid w:val="00D8727F"/>
    <w:rsid w:val="00D878E3"/>
    <w:rsid w:val="00D87B1F"/>
    <w:rsid w:val="00D87DF0"/>
    <w:rsid w:val="00D9016C"/>
    <w:rsid w:val="00D90C0F"/>
    <w:rsid w:val="00D924E2"/>
    <w:rsid w:val="00D931DF"/>
    <w:rsid w:val="00D94433"/>
    <w:rsid w:val="00D95A54"/>
    <w:rsid w:val="00D97FEB"/>
    <w:rsid w:val="00DA05AF"/>
    <w:rsid w:val="00DA18A8"/>
    <w:rsid w:val="00DA2580"/>
    <w:rsid w:val="00DA26EA"/>
    <w:rsid w:val="00DA2979"/>
    <w:rsid w:val="00DA38B4"/>
    <w:rsid w:val="00DA4938"/>
    <w:rsid w:val="00DA4E35"/>
    <w:rsid w:val="00DA4EFC"/>
    <w:rsid w:val="00DA5003"/>
    <w:rsid w:val="00DA5D78"/>
    <w:rsid w:val="00DA6993"/>
    <w:rsid w:val="00DA7388"/>
    <w:rsid w:val="00DB0617"/>
    <w:rsid w:val="00DB1557"/>
    <w:rsid w:val="00DB2800"/>
    <w:rsid w:val="00DB3413"/>
    <w:rsid w:val="00DB39FA"/>
    <w:rsid w:val="00DB3ACB"/>
    <w:rsid w:val="00DB4871"/>
    <w:rsid w:val="00DB4F53"/>
    <w:rsid w:val="00DB650B"/>
    <w:rsid w:val="00DB6584"/>
    <w:rsid w:val="00DC03BA"/>
    <w:rsid w:val="00DC0DC8"/>
    <w:rsid w:val="00DC1499"/>
    <w:rsid w:val="00DC2579"/>
    <w:rsid w:val="00DC2722"/>
    <w:rsid w:val="00DC33FC"/>
    <w:rsid w:val="00DC3A41"/>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0D46"/>
    <w:rsid w:val="00DF257E"/>
    <w:rsid w:val="00DF2D5A"/>
    <w:rsid w:val="00DF3893"/>
    <w:rsid w:val="00DF3AD7"/>
    <w:rsid w:val="00DF3E03"/>
    <w:rsid w:val="00DF4FDD"/>
    <w:rsid w:val="00DF626B"/>
    <w:rsid w:val="00DF6B78"/>
    <w:rsid w:val="00DF6DE0"/>
    <w:rsid w:val="00DF6EF5"/>
    <w:rsid w:val="00DF724D"/>
    <w:rsid w:val="00DF7D95"/>
    <w:rsid w:val="00DF7F54"/>
    <w:rsid w:val="00E0169B"/>
    <w:rsid w:val="00E024E8"/>
    <w:rsid w:val="00E0293D"/>
    <w:rsid w:val="00E03362"/>
    <w:rsid w:val="00E035ED"/>
    <w:rsid w:val="00E043C1"/>
    <w:rsid w:val="00E05672"/>
    <w:rsid w:val="00E05F6B"/>
    <w:rsid w:val="00E06A10"/>
    <w:rsid w:val="00E07313"/>
    <w:rsid w:val="00E100D5"/>
    <w:rsid w:val="00E10358"/>
    <w:rsid w:val="00E11031"/>
    <w:rsid w:val="00E116F6"/>
    <w:rsid w:val="00E11F67"/>
    <w:rsid w:val="00E1507F"/>
    <w:rsid w:val="00E15E48"/>
    <w:rsid w:val="00E162D7"/>
    <w:rsid w:val="00E17270"/>
    <w:rsid w:val="00E17E7D"/>
    <w:rsid w:val="00E202C2"/>
    <w:rsid w:val="00E20CEF"/>
    <w:rsid w:val="00E22654"/>
    <w:rsid w:val="00E22B77"/>
    <w:rsid w:val="00E23319"/>
    <w:rsid w:val="00E2337B"/>
    <w:rsid w:val="00E23416"/>
    <w:rsid w:val="00E2385F"/>
    <w:rsid w:val="00E243CA"/>
    <w:rsid w:val="00E24CE0"/>
    <w:rsid w:val="00E25861"/>
    <w:rsid w:val="00E26CB0"/>
    <w:rsid w:val="00E27BD1"/>
    <w:rsid w:val="00E27C76"/>
    <w:rsid w:val="00E3014F"/>
    <w:rsid w:val="00E30E68"/>
    <w:rsid w:val="00E31063"/>
    <w:rsid w:val="00E31A7A"/>
    <w:rsid w:val="00E322ED"/>
    <w:rsid w:val="00E331D1"/>
    <w:rsid w:val="00E343C2"/>
    <w:rsid w:val="00E344FD"/>
    <w:rsid w:val="00E34628"/>
    <w:rsid w:val="00E369D0"/>
    <w:rsid w:val="00E369FB"/>
    <w:rsid w:val="00E36E0E"/>
    <w:rsid w:val="00E37165"/>
    <w:rsid w:val="00E371F5"/>
    <w:rsid w:val="00E37393"/>
    <w:rsid w:val="00E37914"/>
    <w:rsid w:val="00E41610"/>
    <w:rsid w:val="00E4177C"/>
    <w:rsid w:val="00E41F1F"/>
    <w:rsid w:val="00E42D0D"/>
    <w:rsid w:val="00E43375"/>
    <w:rsid w:val="00E43FFD"/>
    <w:rsid w:val="00E44277"/>
    <w:rsid w:val="00E44A8F"/>
    <w:rsid w:val="00E44C2D"/>
    <w:rsid w:val="00E44F06"/>
    <w:rsid w:val="00E45A4C"/>
    <w:rsid w:val="00E45C5C"/>
    <w:rsid w:val="00E47AE2"/>
    <w:rsid w:val="00E47D84"/>
    <w:rsid w:val="00E5110C"/>
    <w:rsid w:val="00E51859"/>
    <w:rsid w:val="00E5370F"/>
    <w:rsid w:val="00E545F8"/>
    <w:rsid w:val="00E556CB"/>
    <w:rsid w:val="00E55839"/>
    <w:rsid w:val="00E5591F"/>
    <w:rsid w:val="00E55B49"/>
    <w:rsid w:val="00E55C67"/>
    <w:rsid w:val="00E56836"/>
    <w:rsid w:val="00E569BA"/>
    <w:rsid w:val="00E56F25"/>
    <w:rsid w:val="00E604BF"/>
    <w:rsid w:val="00E60729"/>
    <w:rsid w:val="00E622E9"/>
    <w:rsid w:val="00E6418A"/>
    <w:rsid w:val="00E64A04"/>
    <w:rsid w:val="00E64C0D"/>
    <w:rsid w:val="00E65510"/>
    <w:rsid w:val="00E65AD0"/>
    <w:rsid w:val="00E65EA2"/>
    <w:rsid w:val="00E65F9C"/>
    <w:rsid w:val="00E660B9"/>
    <w:rsid w:val="00E66551"/>
    <w:rsid w:val="00E66780"/>
    <w:rsid w:val="00E66A17"/>
    <w:rsid w:val="00E66AB5"/>
    <w:rsid w:val="00E6782E"/>
    <w:rsid w:val="00E67AB7"/>
    <w:rsid w:val="00E7004C"/>
    <w:rsid w:val="00E7028A"/>
    <w:rsid w:val="00E7139E"/>
    <w:rsid w:val="00E74D2D"/>
    <w:rsid w:val="00E757ED"/>
    <w:rsid w:val="00E75AD2"/>
    <w:rsid w:val="00E76552"/>
    <w:rsid w:val="00E76C2F"/>
    <w:rsid w:val="00E77BC1"/>
    <w:rsid w:val="00E8086C"/>
    <w:rsid w:val="00E80AD3"/>
    <w:rsid w:val="00E81EFB"/>
    <w:rsid w:val="00E82601"/>
    <w:rsid w:val="00E82F74"/>
    <w:rsid w:val="00E83EF0"/>
    <w:rsid w:val="00E84192"/>
    <w:rsid w:val="00E858A8"/>
    <w:rsid w:val="00E85D97"/>
    <w:rsid w:val="00E86A86"/>
    <w:rsid w:val="00E87884"/>
    <w:rsid w:val="00E87FF8"/>
    <w:rsid w:val="00E90925"/>
    <w:rsid w:val="00E9190D"/>
    <w:rsid w:val="00E91D90"/>
    <w:rsid w:val="00E924E5"/>
    <w:rsid w:val="00E93580"/>
    <w:rsid w:val="00E9362E"/>
    <w:rsid w:val="00E9462A"/>
    <w:rsid w:val="00E951B0"/>
    <w:rsid w:val="00E969A6"/>
    <w:rsid w:val="00EA293D"/>
    <w:rsid w:val="00EA33F8"/>
    <w:rsid w:val="00EA38B7"/>
    <w:rsid w:val="00EA49CE"/>
    <w:rsid w:val="00EA4B27"/>
    <w:rsid w:val="00EA4C4D"/>
    <w:rsid w:val="00EA4CB0"/>
    <w:rsid w:val="00EA4E9B"/>
    <w:rsid w:val="00EA5588"/>
    <w:rsid w:val="00EA5B98"/>
    <w:rsid w:val="00EA67D4"/>
    <w:rsid w:val="00EA73B9"/>
    <w:rsid w:val="00EB01F6"/>
    <w:rsid w:val="00EB0D1F"/>
    <w:rsid w:val="00EB0D78"/>
    <w:rsid w:val="00EB1235"/>
    <w:rsid w:val="00EB37E8"/>
    <w:rsid w:val="00EB433C"/>
    <w:rsid w:val="00EB4355"/>
    <w:rsid w:val="00EB481F"/>
    <w:rsid w:val="00EB4BA3"/>
    <w:rsid w:val="00EB4E08"/>
    <w:rsid w:val="00EB4FF7"/>
    <w:rsid w:val="00EB56F5"/>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481C"/>
    <w:rsid w:val="00EC6242"/>
    <w:rsid w:val="00EC63D2"/>
    <w:rsid w:val="00EC6D89"/>
    <w:rsid w:val="00ED01CE"/>
    <w:rsid w:val="00ED02CA"/>
    <w:rsid w:val="00ED0A95"/>
    <w:rsid w:val="00ED0B5F"/>
    <w:rsid w:val="00ED0DFC"/>
    <w:rsid w:val="00ED1744"/>
    <w:rsid w:val="00ED2A41"/>
    <w:rsid w:val="00ED2CEE"/>
    <w:rsid w:val="00ED37CA"/>
    <w:rsid w:val="00ED44C6"/>
    <w:rsid w:val="00ED5A87"/>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7C5"/>
    <w:rsid w:val="00EF0253"/>
    <w:rsid w:val="00EF04C1"/>
    <w:rsid w:val="00EF075C"/>
    <w:rsid w:val="00EF0B8D"/>
    <w:rsid w:val="00EF2282"/>
    <w:rsid w:val="00EF3932"/>
    <w:rsid w:val="00EF3950"/>
    <w:rsid w:val="00EF43AC"/>
    <w:rsid w:val="00EF4AAD"/>
    <w:rsid w:val="00EF5A7E"/>
    <w:rsid w:val="00EF5C81"/>
    <w:rsid w:val="00EF6D77"/>
    <w:rsid w:val="00EF6FCD"/>
    <w:rsid w:val="00EF74AF"/>
    <w:rsid w:val="00EF7AB9"/>
    <w:rsid w:val="00EF7CB9"/>
    <w:rsid w:val="00F01C30"/>
    <w:rsid w:val="00F028B2"/>
    <w:rsid w:val="00F02C07"/>
    <w:rsid w:val="00F03C02"/>
    <w:rsid w:val="00F04A9A"/>
    <w:rsid w:val="00F0547A"/>
    <w:rsid w:val="00F05B9F"/>
    <w:rsid w:val="00F05E96"/>
    <w:rsid w:val="00F05F16"/>
    <w:rsid w:val="00F06274"/>
    <w:rsid w:val="00F07B3D"/>
    <w:rsid w:val="00F07EF4"/>
    <w:rsid w:val="00F10641"/>
    <w:rsid w:val="00F1080F"/>
    <w:rsid w:val="00F116CB"/>
    <w:rsid w:val="00F11728"/>
    <w:rsid w:val="00F12016"/>
    <w:rsid w:val="00F14E7F"/>
    <w:rsid w:val="00F15511"/>
    <w:rsid w:val="00F15523"/>
    <w:rsid w:val="00F155AC"/>
    <w:rsid w:val="00F15B77"/>
    <w:rsid w:val="00F16A01"/>
    <w:rsid w:val="00F22260"/>
    <w:rsid w:val="00F2273D"/>
    <w:rsid w:val="00F22B21"/>
    <w:rsid w:val="00F23DD9"/>
    <w:rsid w:val="00F24DFB"/>
    <w:rsid w:val="00F25457"/>
    <w:rsid w:val="00F278CB"/>
    <w:rsid w:val="00F279C9"/>
    <w:rsid w:val="00F27C88"/>
    <w:rsid w:val="00F30363"/>
    <w:rsid w:val="00F30574"/>
    <w:rsid w:val="00F30896"/>
    <w:rsid w:val="00F30E99"/>
    <w:rsid w:val="00F31832"/>
    <w:rsid w:val="00F3212F"/>
    <w:rsid w:val="00F3236B"/>
    <w:rsid w:val="00F326ED"/>
    <w:rsid w:val="00F332A2"/>
    <w:rsid w:val="00F349B7"/>
    <w:rsid w:val="00F34BD7"/>
    <w:rsid w:val="00F34DAD"/>
    <w:rsid w:val="00F35E6E"/>
    <w:rsid w:val="00F37644"/>
    <w:rsid w:val="00F37B94"/>
    <w:rsid w:val="00F40B2B"/>
    <w:rsid w:val="00F41092"/>
    <w:rsid w:val="00F414E0"/>
    <w:rsid w:val="00F427E7"/>
    <w:rsid w:val="00F42872"/>
    <w:rsid w:val="00F42C0B"/>
    <w:rsid w:val="00F43E0A"/>
    <w:rsid w:val="00F451E4"/>
    <w:rsid w:val="00F467E8"/>
    <w:rsid w:val="00F46B5E"/>
    <w:rsid w:val="00F477CC"/>
    <w:rsid w:val="00F509A3"/>
    <w:rsid w:val="00F5100A"/>
    <w:rsid w:val="00F520ED"/>
    <w:rsid w:val="00F53198"/>
    <w:rsid w:val="00F539C0"/>
    <w:rsid w:val="00F55E91"/>
    <w:rsid w:val="00F56F1E"/>
    <w:rsid w:val="00F56FA4"/>
    <w:rsid w:val="00F604FB"/>
    <w:rsid w:val="00F6051B"/>
    <w:rsid w:val="00F63C7A"/>
    <w:rsid w:val="00F63D22"/>
    <w:rsid w:val="00F651EA"/>
    <w:rsid w:val="00F65BCB"/>
    <w:rsid w:val="00F672F2"/>
    <w:rsid w:val="00F70012"/>
    <w:rsid w:val="00F70DEB"/>
    <w:rsid w:val="00F71652"/>
    <w:rsid w:val="00F721A4"/>
    <w:rsid w:val="00F73663"/>
    <w:rsid w:val="00F7463A"/>
    <w:rsid w:val="00F754EA"/>
    <w:rsid w:val="00F766B0"/>
    <w:rsid w:val="00F76A5B"/>
    <w:rsid w:val="00F76CF3"/>
    <w:rsid w:val="00F80BF2"/>
    <w:rsid w:val="00F80F27"/>
    <w:rsid w:val="00F811BE"/>
    <w:rsid w:val="00F81C79"/>
    <w:rsid w:val="00F84DF4"/>
    <w:rsid w:val="00F86CFB"/>
    <w:rsid w:val="00F876DB"/>
    <w:rsid w:val="00F9008B"/>
    <w:rsid w:val="00F90440"/>
    <w:rsid w:val="00F91A94"/>
    <w:rsid w:val="00F91B08"/>
    <w:rsid w:val="00F930E8"/>
    <w:rsid w:val="00F958C5"/>
    <w:rsid w:val="00F96A98"/>
    <w:rsid w:val="00F970CC"/>
    <w:rsid w:val="00F976C9"/>
    <w:rsid w:val="00FA0808"/>
    <w:rsid w:val="00FA0F85"/>
    <w:rsid w:val="00FA1E42"/>
    <w:rsid w:val="00FA2AB8"/>
    <w:rsid w:val="00FA2E47"/>
    <w:rsid w:val="00FA35D2"/>
    <w:rsid w:val="00FA37DB"/>
    <w:rsid w:val="00FA418A"/>
    <w:rsid w:val="00FA51E8"/>
    <w:rsid w:val="00FA526D"/>
    <w:rsid w:val="00FA5896"/>
    <w:rsid w:val="00FA5DFB"/>
    <w:rsid w:val="00FA6029"/>
    <w:rsid w:val="00FB0E69"/>
    <w:rsid w:val="00FB1FD3"/>
    <w:rsid w:val="00FB293D"/>
    <w:rsid w:val="00FB2CE5"/>
    <w:rsid w:val="00FB4413"/>
    <w:rsid w:val="00FB5770"/>
    <w:rsid w:val="00FB7DF5"/>
    <w:rsid w:val="00FC0885"/>
    <w:rsid w:val="00FC3DA2"/>
    <w:rsid w:val="00FC3E50"/>
    <w:rsid w:val="00FC3FA6"/>
    <w:rsid w:val="00FC4111"/>
    <w:rsid w:val="00FC46FB"/>
    <w:rsid w:val="00FC5670"/>
    <w:rsid w:val="00FC5E72"/>
    <w:rsid w:val="00FD05E6"/>
    <w:rsid w:val="00FD069E"/>
    <w:rsid w:val="00FD0BFA"/>
    <w:rsid w:val="00FD0E88"/>
    <w:rsid w:val="00FD2DB5"/>
    <w:rsid w:val="00FD5506"/>
    <w:rsid w:val="00FD6E2B"/>
    <w:rsid w:val="00FD75D4"/>
    <w:rsid w:val="00FD7837"/>
    <w:rsid w:val="00FE125D"/>
    <w:rsid w:val="00FE136E"/>
    <w:rsid w:val="00FE344F"/>
    <w:rsid w:val="00FE3E0E"/>
    <w:rsid w:val="00FE47D7"/>
    <w:rsid w:val="00FE4DA7"/>
    <w:rsid w:val="00FE58BD"/>
    <w:rsid w:val="00FE5D7A"/>
    <w:rsid w:val="00FE5F81"/>
    <w:rsid w:val="00FE61F7"/>
    <w:rsid w:val="00FE627F"/>
    <w:rsid w:val="00FE72F9"/>
    <w:rsid w:val="00FE74FC"/>
    <w:rsid w:val="00FE7A3C"/>
    <w:rsid w:val="00FE7E5D"/>
    <w:rsid w:val="00FF01A0"/>
    <w:rsid w:val="00FF12C4"/>
    <w:rsid w:val="00FF13CE"/>
    <w:rsid w:val="00FF1999"/>
    <w:rsid w:val="00FF1ECE"/>
    <w:rsid w:val="00FF25CD"/>
    <w:rsid w:val="00FF3012"/>
    <w:rsid w:val="00FF3E97"/>
    <w:rsid w:val="00FF47C7"/>
    <w:rsid w:val="00FF502E"/>
    <w:rsid w:val="00FF5CF9"/>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Char"/>
    <w:uiPriority w:val="9"/>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semiHidden/>
    <w:rPr>
      <w:sz w:val="16"/>
    </w:rPr>
  </w:style>
  <w:style w:type="paragraph" w:styleId="ac">
    <w:name w:val="annotation text"/>
    <w:basedOn w:val="a"/>
    <w:link w:val="Char0"/>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0">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
    <w:basedOn w:val="a"/>
    <w:link w:val="Char1"/>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1">
    <w:name w:val="列出段落 Char"/>
    <w:aliases w:val="- Bullets Char,목록 단락 Char,リスト段落 Char,?? ?? Char,????? Char,????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1"/>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2"/>
    <w:rsid w:val="009A56F5"/>
    <w:rPr>
      <w:rFonts w:ascii="Times New Roman" w:hAnsi="Times New Roman"/>
      <w:b/>
      <w:bCs/>
    </w:rPr>
  </w:style>
  <w:style w:type="character" w:customStyle="1" w:styleId="Char2">
    <w:name w:val="批注主题 Char"/>
    <w:basedOn w:val="Char0"/>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3"/>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 w:type="character" w:customStyle="1" w:styleId="Char">
    <w:name w:val="页眉 Char"/>
    <w:link w:val="a4"/>
    <w:rsid w:val="00A66580"/>
    <w:rPr>
      <w:rFonts w:ascii="Arial" w:hAnsi="Arial"/>
      <w:b/>
      <w:noProof/>
      <w:sz w:val="18"/>
      <w:lang w:val="en-GB" w:eastAsia="en-US"/>
    </w:rPr>
  </w:style>
  <w:style w:type="character" w:customStyle="1" w:styleId="CRCoverPageZchn">
    <w:name w:val="CR Cover Page Zchn"/>
    <w:link w:val="CRCoverPage"/>
    <w:qFormat/>
    <w:locked/>
    <w:rsid w:val="00A66580"/>
    <w:rPr>
      <w:rFonts w:ascii="Arial" w:hAnsi="Arial"/>
      <w:lang w:val="en-GB" w:eastAsia="en-US"/>
    </w:rPr>
  </w:style>
  <w:style w:type="character" w:customStyle="1" w:styleId="2Char">
    <w:name w:val="标题 2 Char"/>
    <w:aliases w:val="Head2A Char,2 Char,H2 Char1,UNDERRUBRIK 1-2 Char,DO NOT USE_h2 Char,h2 Char1,h21 Char,Heading 2 Char Char,H2 Char Char,h2 Char Char,Heading 2 3GPP Char,H21 Char,Head 2 Char,l2 Char,TitreProp Char,Header 2 Char,ITT t2 Char,PA Major Section Char"/>
    <w:link w:val="2"/>
    <w:uiPriority w:val="9"/>
    <w:rsid w:val="004B296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079449257">
      <w:bodyDiv w:val="1"/>
      <w:marLeft w:val="0"/>
      <w:marRight w:val="0"/>
      <w:marTop w:val="0"/>
      <w:marBottom w:val="0"/>
      <w:divBdr>
        <w:top w:val="none" w:sz="0" w:space="0" w:color="auto"/>
        <w:left w:val="none" w:sz="0" w:space="0" w:color="auto"/>
        <w:bottom w:val="none" w:sz="0" w:space="0" w:color="auto"/>
        <w:right w:val="none" w:sz="0" w:space="0" w:color="auto"/>
      </w:divBdr>
      <w:divsChild>
        <w:div w:id="498422313">
          <w:marLeft w:val="1325"/>
          <w:marRight w:val="0"/>
          <w:marTop w:val="0"/>
          <w:marBottom w:val="0"/>
          <w:divBdr>
            <w:top w:val="none" w:sz="0" w:space="0" w:color="auto"/>
            <w:left w:val="none" w:sz="0" w:space="0" w:color="auto"/>
            <w:bottom w:val="none" w:sz="0" w:space="0" w:color="auto"/>
            <w:right w:val="none" w:sz="0" w:space="0" w:color="auto"/>
          </w:divBdr>
        </w:div>
        <w:div w:id="751319296">
          <w:marLeft w:val="2045"/>
          <w:marRight w:val="0"/>
          <w:marTop w:val="0"/>
          <w:marBottom w:val="0"/>
          <w:divBdr>
            <w:top w:val="none" w:sz="0" w:space="0" w:color="auto"/>
            <w:left w:val="none" w:sz="0" w:space="0" w:color="auto"/>
            <w:bottom w:val="none" w:sz="0" w:space="0" w:color="auto"/>
            <w:right w:val="none" w:sz="0" w:space="0" w:color="auto"/>
          </w:divBdr>
        </w:div>
        <w:div w:id="228148810">
          <w:marLeft w:val="2045"/>
          <w:marRight w:val="0"/>
          <w:marTop w:val="0"/>
          <w:marBottom w:val="0"/>
          <w:divBdr>
            <w:top w:val="none" w:sz="0" w:space="0" w:color="auto"/>
            <w:left w:val="none" w:sz="0" w:space="0" w:color="auto"/>
            <w:bottom w:val="none" w:sz="0" w:space="0" w:color="auto"/>
            <w:right w:val="none" w:sz="0" w:space="0" w:color="auto"/>
          </w:divBdr>
        </w:div>
        <w:div w:id="770978711">
          <w:marLeft w:val="1325"/>
          <w:marRight w:val="0"/>
          <w:marTop w:val="0"/>
          <w:marBottom w:val="0"/>
          <w:divBdr>
            <w:top w:val="none" w:sz="0" w:space="0" w:color="auto"/>
            <w:left w:val="none" w:sz="0" w:space="0" w:color="auto"/>
            <w:bottom w:val="none" w:sz="0" w:space="0" w:color="auto"/>
            <w:right w:val="none" w:sz="0" w:space="0" w:color="auto"/>
          </w:divBdr>
        </w:div>
      </w:divsChild>
    </w:div>
    <w:div w:id="1141997393">
      <w:bodyDiv w:val="1"/>
      <w:marLeft w:val="0"/>
      <w:marRight w:val="0"/>
      <w:marTop w:val="0"/>
      <w:marBottom w:val="0"/>
      <w:divBdr>
        <w:top w:val="none" w:sz="0" w:space="0" w:color="auto"/>
        <w:left w:val="none" w:sz="0" w:space="0" w:color="auto"/>
        <w:bottom w:val="none" w:sz="0" w:space="0" w:color="auto"/>
        <w:right w:val="none" w:sz="0" w:space="0" w:color="auto"/>
      </w:divBdr>
      <w:divsChild>
        <w:div w:id="2001344681">
          <w:marLeft w:val="1325"/>
          <w:marRight w:val="0"/>
          <w:marTop w:val="0"/>
          <w:marBottom w:val="0"/>
          <w:divBdr>
            <w:top w:val="none" w:sz="0" w:space="0" w:color="auto"/>
            <w:left w:val="none" w:sz="0" w:space="0" w:color="auto"/>
            <w:bottom w:val="none" w:sz="0" w:space="0" w:color="auto"/>
            <w:right w:val="none" w:sz="0" w:space="0" w:color="auto"/>
          </w:divBdr>
        </w:div>
        <w:div w:id="2040889229">
          <w:marLeft w:val="2045"/>
          <w:marRight w:val="0"/>
          <w:marTop w:val="0"/>
          <w:marBottom w:val="0"/>
          <w:divBdr>
            <w:top w:val="none" w:sz="0" w:space="0" w:color="auto"/>
            <w:left w:val="none" w:sz="0" w:space="0" w:color="auto"/>
            <w:bottom w:val="none" w:sz="0" w:space="0" w:color="auto"/>
            <w:right w:val="none" w:sz="0" w:space="0" w:color="auto"/>
          </w:divBdr>
        </w:div>
        <w:div w:id="1843857556">
          <w:marLeft w:val="2045"/>
          <w:marRight w:val="0"/>
          <w:marTop w:val="0"/>
          <w:marBottom w:val="0"/>
          <w:divBdr>
            <w:top w:val="none" w:sz="0" w:space="0" w:color="auto"/>
            <w:left w:val="none" w:sz="0" w:space="0" w:color="auto"/>
            <w:bottom w:val="none" w:sz="0" w:space="0" w:color="auto"/>
            <w:right w:val="none" w:sz="0" w:space="0" w:color="auto"/>
          </w:divBdr>
        </w:div>
        <w:div w:id="1776054568">
          <w:marLeft w:val="1325"/>
          <w:marRight w:val="0"/>
          <w:marTop w:val="0"/>
          <w:marBottom w:val="0"/>
          <w:divBdr>
            <w:top w:val="none" w:sz="0" w:space="0" w:color="auto"/>
            <w:left w:val="none" w:sz="0" w:space="0" w:color="auto"/>
            <w:bottom w:val="none" w:sz="0" w:space="0" w:color="auto"/>
            <w:right w:val="none" w:sz="0" w:space="0" w:color="auto"/>
          </w:divBdr>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8BF01-DD51-42CF-88D5-57321BDDB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1452</Words>
  <Characters>8278</Characters>
  <Application>Microsoft Office Word</Application>
  <DocSecurity>0</DocSecurity>
  <Lines>68</Lines>
  <Paragraphs>19</Paragraphs>
  <ScaleCrop>false</ScaleCrop>
  <Company>Asustek</Company>
  <LinksUpToDate>false</LinksUpToDate>
  <CharactersWithSpaces>9711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Huawei, HiSilicon</dc:creator>
  <cp:keywords/>
  <cp:lastModifiedBy>Huawei, HiSilicon_wr</cp:lastModifiedBy>
  <cp:revision>2</cp:revision>
  <dcterms:created xsi:type="dcterms:W3CDTF">2021-08-06T06:02:00Z</dcterms:created>
  <dcterms:modified xsi:type="dcterms:W3CDTF">2021-08-06T06:02:00Z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(3)BCZeWnzuX6qxGrnaf+iFoLusTqralELxR7jo+PmJ5eNb/vbxFYKwlu6za+g2vfvVYMWDElXC
pGU7aosjYiKVp81TO4pERBz3/iltcyrQih/gsH03FnkiiDdwsFnsI4Y9BGb8KvT0EudZC6FX
yCCxiHcdzoZHUtcpqnZQCUwAHLkV8hV5mpxCHnWU5akbIZNAV/ai2mj7qWPkk+WX8+AAd/P/
AlCRKbalZmpnPz/pTC</vt:lpwstr>
  </property>
  <property fmtid="{D5CDD505-2E9C-101B-9397-08002B2CF9AE}" pid="4" name="_2015_ms_pID_7253431">
    <vt:lpwstr>TkNDBAOGWRPAH1WndvP6RttdCEWOdEHwbQQiXcjhoE6fx/4yQ4PGFl
Rkzpo2fLwK/6Gl8Qg+iB+eW4URYzIVSSX1Wi59X7FMdKzXhAS7jdBvGhdHneTz7x6eDgOnPx
KFM4wbn2q1wP+iEYo+eyjKtXA6m+m+JPnhk5oBnPb4pb/QpBXajH2OQe97k79fGVEldEBlRq
DYY3XNd6/36sqNV9pGZpGsE5nQk+oEUgSnqQ</vt:lpwstr>
  </property>
  <property fmtid="{D5CDD505-2E9C-101B-9397-08002B2CF9AE}" pid="5" name="_2015_ms_pID_7253432">
    <vt:lpwstr>+A==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1626234094</vt:lpwstr>
  </property>
</Properties>
</file>